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6492D" w14:textId="007C75CC" w:rsidR="009B4606" w:rsidRPr="00015E89" w:rsidRDefault="009B4606" w:rsidP="009B4606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2"/>
      <w:bookmarkStart w:id="1" w:name="OLE_LINK1"/>
      <w:bookmarkStart w:id="2" w:name="OLE_LINK100"/>
      <w:bookmarkStart w:id="3" w:name="OLE_LINK89"/>
      <w:r w:rsidRPr="00F21D3E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F21D3E"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 w:rsidR="00015E89" w:rsidRPr="00015E89">
        <w:rPr>
          <w:rFonts w:eastAsia="SimSun" w:cs="Arial" w:hint="eastAsia"/>
          <w:b/>
          <w:sz w:val="24"/>
          <w:szCs w:val="24"/>
          <w:lang w:eastAsia="zh-CN"/>
        </w:rPr>
        <w:t>6</w:t>
      </w:r>
      <w:r w:rsidRPr="00F21D3E">
        <w:rPr>
          <w:b/>
          <w:sz w:val="24"/>
          <w:szCs w:val="24"/>
          <w:lang w:eastAsia="ko-KR"/>
        </w:rPr>
        <w:tab/>
      </w:r>
      <w:r w:rsidR="00617C3D" w:rsidRPr="00617C3D">
        <w:rPr>
          <w:b/>
          <w:sz w:val="24"/>
          <w:szCs w:val="24"/>
          <w:lang w:eastAsia="ko-KR"/>
        </w:rPr>
        <w:t>R4-2509165</w:t>
      </w:r>
    </w:p>
    <w:bookmarkEnd w:id="0"/>
    <w:bookmarkEnd w:id="1"/>
    <w:bookmarkEnd w:id="2"/>
    <w:p w14:paraId="78F22174" w14:textId="2C60906A" w:rsidR="00DC5BA8" w:rsidRPr="00F21D3E" w:rsidRDefault="003702A5" w:rsidP="009B4606">
      <w:pPr>
        <w:tabs>
          <w:tab w:val="left" w:pos="1985"/>
        </w:tabs>
        <w:jc w:val="both"/>
        <w:rPr>
          <w:rFonts w:ascii="Arial" w:eastAsiaTheme="minorEastAsia" w:hAnsi="Arial"/>
          <w:b/>
          <w:bCs/>
          <w:strike/>
          <w:noProof/>
          <w:sz w:val="24"/>
          <w:szCs w:val="24"/>
          <w:lang w:val="en-US" w:eastAsia="zh-TW"/>
        </w:rPr>
      </w:pPr>
      <w:r w:rsidRPr="003702A5">
        <w:rPr>
          <w:rFonts w:ascii="Arial" w:eastAsiaTheme="minorEastAsia" w:hAnsi="Arial" w:cs="Arial"/>
          <w:b/>
          <w:sz w:val="24"/>
          <w:szCs w:val="24"/>
          <w:lang w:eastAsia="zh-TW"/>
        </w:rPr>
        <w:t>Bengaluru, India, August 25</w:t>
      </w:r>
      <w:r w:rsidRPr="003702A5">
        <w:rPr>
          <w:rFonts w:ascii="Arial" w:eastAsiaTheme="minorEastAsia" w:hAnsi="Arial" w:cs="Arial"/>
          <w:b/>
          <w:sz w:val="24"/>
          <w:szCs w:val="24"/>
          <w:vertAlign w:val="superscript"/>
          <w:lang w:eastAsia="zh-TW"/>
        </w:rPr>
        <w:t>th</w:t>
      </w:r>
      <w:r w:rsidRPr="003702A5">
        <w:rPr>
          <w:rFonts w:ascii="Arial" w:eastAsiaTheme="minorEastAsia" w:hAnsi="Arial" w:cs="Arial"/>
          <w:b/>
          <w:sz w:val="24"/>
          <w:szCs w:val="24"/>
          <w:lang w:eastAsia="zh-TW"/>
        </w:rPr>
        <w:t xml:space="preserve"> – 29</w:t>
      </w:r>
      <w:r w:rsidRPr="003702A5">
        <w:rPr>
          <w:rFonts w:ascii="Arial" w:eastAsiaTheme="minorEastAsia" w:hAnsi="Arial" w:cs="Arial"/>
          <w:b/>
          <w:sz w:val="24"/>
          <w:szCs w:val="24"/>
          <w:vertAlign w:val="superscript"/>
          <w:lang w:eastAsia="zh-TW"/>
        </w:rPr>
        <w:t>th</w:t>
      </w:r>
      <w:r w:rsidRPr="003702A5">
        <w:rPr>
          <w:rFonts w:ascii="Arial" w:eastAsiaTheme="minorEastAsia" w:hAnsi="Arial" w:cs="Arial"/>
          <w:b/>
          <w:sz w:val="24"/>
          <w:szCs w:val="24"/>
          <w:lang w:eastAsia="zh-TW"/>
        </w:rPr>
        <w:t>, 2025</w:t>
      </w:r>
    </w:p>
    <w:bookmarkEnd w:id="3"/>
    <w:p w14:paraId="14204C4C" w14:textId="2EF2A475" w:rsidR="000A231E" w:rsidRPr="0010023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F21D3E">
        <w:rPr>
          <w:rFonts w:ascii="Arial" w:hAnsi="Arial"/>
          <w:b/>
          <w:sz w:val="24"/>
          <w:szCs w:val="24"/>
        </w:rPr>
        <w:t>Agenda item:</w:t>
      </w:r>
      <w:r w:rsidRPr="00F21D3E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10023D">
        <w:rPr>
          <w:rFonts w:ascii="Arial" w:eastAsiaTheme="minorEastAsia" w:hAnsi="Arial" w:hint="eastAsia"/>
          <w:sz w:val="24"/>
          <w:szCs w:val="24"/>
          <w:lang w:eastAsia="zh-TW"/>
        </w:rPr>
        <w:t>7.13.3</w:t>
      </w:r>
    </w:p>
    <w:p w14:paraId="361BAFF0" w14:textId="77777777" w:rsidR="000A231E" w:rsidRPr="00D44D55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21D3E">
        <w:rPr>
          <w:rFonts w:ascii="Arial" w:hAnsi="Arial"/>
          <w:b/>
          <w:sz w:val="24"/>
          <w:szCs w:val="24"/>
        </w:rPr>
        <w:t>Source:</w:t>
      </w:r>
      <w:r w:rsidRPr="00F21D3E">
        <w:rPr>
          <w:rFonts w:ascii="Arial" w:hAnsi="Arial"/>
          <w:b/>
          <w:sz w:val="24"/>
          <w:szCs w:val="24"/>
        </w:rPr>
        <w:tab/>
      </w:r>
      <w:r w:rsidRPr="00D44D55">
        <w:rPr>
          <w:rFonts w:ascii="Arial" w:hAnsi="Arial"/>
          <w:sz w:val="24"/>
          <w:szCs w:val="24"/>
        </w:rPr>
        <w:t>MediaTek Inc.</w:t>
      </w:r>
    </w:p>
    <w:p w14:paraId="5F396A18" w14:textId="26EF9A23" w:rsidR="000A231E" w:rsidRPr="00D44D55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  <w:szCs w:val="24"/>
        </w:rPr>
      </w:pPr>
      <w:bookmarkStart w:id="6" w:name="OLE_LINK48"/>
      <w:r w:rsidRPr="00D44D55">
        <w:rPr>
          <w:rFonts w:ascii="Arial" w:hAnsi="Arial"/>
          <w:sz w:val="24"/>
          <w:szCs w:val="24"/>
        </w:rPr>
        <w:t>Title:</w:t>
      </w:r>
      <w:r w:rsidRPr="00D44D55">
        <w:rPr>
          <w:rFonts w:ascii="Arial" w:hAnsi="Arial"/>
          <w:sz w:val="24"/>
          <w:szCs w:val="24"/>
        </w:rPr>
        <w:tab/>
      </w:r>
      <w:r w:rsidR="00D44D55" w:rsidRPr="00D44D55">
        <w:rPr>
          <w:rFonts w:ascii="Arial" w:hAnsi="Arial"/>
          <w:sz w:val="24"/>
          <w:szCs w:val="24"/>
        </w:rPr>
        <w:t xml:space="preserve">Discussion on UE demodulation requirements with </w:t>
      </w:r>
      <w:bookmarkStart w:id="7" w:name="OLE_LINK7"/>
      <w:r w:rsidR="00D44D55" w:rsidRPr="00D44D55">
        <w:rPr>
          <w:rFonts w:ascii="Arial" w:hAnsi="Arial"/>
          <w:sz w:val="24"/>
          <w:szCs w:val="24"/>
        </w:rPr>
        <w:t>8Rx MMSE-IRC receiver</w:t>
      </w:r>
      <w:bookmarkEnd w:id="7"/>
    </w:p>
    <w:p w14:paraId="38A807BD" w14:textId="77777777" w:rsidR="000A231E" w:rsidRPr="00F21D3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r w:rsidRPr="00F21D3E">
        <w:rPr>
          <w:rFonts w:ascii="Arial" w:hAnsi="Arial"/>
          <w:b/>
          <w:sz w:val="24"/>
          <w:szCs w:val="24"/>
        </w:rPr>
        <w:t>Document for:</w:t>
      </w:r>
      <w:r w:rsidRPr="00F21D3E">
        <w:rPr>
          <w:rFonts w:ascii="Arial" w:hAnsi="Arial"/>
          <w:b/>
          <w:sz w:val="24"/>
          <w:szCs w:val="24"/>
        </w:rPr>
        <w:tab/>
      </w:r>
      <w:r w:rsidRPr="00F21D3E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194892AF" w14:textId="6E99727B" w:rsidR="00D03F8A" w:rsidRPr="00D03F8A" w:rsidRDefault="009B01F7" w:rsidP="00B026B8">
      <w:pPr>
        <w:spacing w:beforeLines="50" w:before="120"/>
        <w:jc w:val="both"/>
        <w:rPr>
          <w:rFonts w:eastAsiaTheme="minorEastAsia"/>
          <w:lang w:eastAsia="zh-TW"/>
        </w:rPr>
      </w:pPr>
      <w:bookmarkStart w:id="9" w:name="OLE_LINK108"/>
      <w:bookmarkStart w:id="10" w:name="OLE_LINK30"/>
      <w:bookmarkStart w:id="11" w:name="OLE_LINK66"/>
      <w:bookmarkStart w:id="12" w:name="_Hlk92380727"/>
      <w:r w:rsidRPr="009B01F7">
        <w:rPr>
          <w:rFonts w:eastAsiaTheme="minorEastAsia"/>
          <w:lang w:val="en-US" w:eastAsia="zh-TW"/>
        </w:rPr>
        <w:t xml:space="preserve">In this contribution, </w:t>
      </w:r>
      <w:bookmarkEnd w:id="9"/>
      <w:r w:rsidR="00DF78F1" w:rsidRPr="00DF78F1">
        <w:rPr>
          <w:rFonts w:eastAsiaTheme="minorEastAsia"/>
          <w:lang w:eastAsia="zh-TW"/>
        </w:rPr>
        <w:t xml:space="preserve">we share our </w:t>
      </w:r>
      <w:r w:rsidR="006748DD">
        <w:rPr>
          <w:rFonts w:eastAsiaTheme="minorEastAsia" w:hint="eastAsia"/>
          <w:lang w:eastAsia="zh-TW"/>
        </w:rPr>
        <w:t>views</w:t>
      </w:r>
      <w:r w:rsidR="00DF78F1" w:rsidRPr="00DF78F1">
        <w:rPr>
          <w:rFonts w:eastAsiaTheme="minorEastAsia"/>
          <w:lang w:eastAsia="zh-TW"/>
        </w:rPr>
        <w:t xml:space="preserve"> on the remaining issues</w:t>
      </w:r>
      <w:r w:rsidR="006F237C">
        <w:rPr>
          <w:rFonts w:eastAsiaTheme="minorEastAsia" w:hint="eastAsia"/>
          <w:lang w:eastAsia="zh-TW"/>
        </w:rPr>
        <w:t xml:space="preserve"> </w:t>
      </w:r>
      <w:r w:rsidR="008A4F41">
        <w:rPr>
          <w:rFonts w:eastAsiaTheme="minorEastAsia" w:hint="eastAsia"/>
          <w:lang w:eastAsia="zh-TW"/>
        </w:rPr>
        <w:t xml:space="preserve">for </w:t>
      </w:r>
      <w:r w:rsidR="008A4F41" w:rsidRPr="008A4F41">
        <w:rPr>
          <w:rFonts w:eastAsiaTheme="minorEastAsia"/>
          <w:lang w:eastAsia="zh-TW"/>
        </w:rPr>
        <w:t>UE demodulation requirements with 8Rx MMSE-IRC receiver</w:t>
      </w:r>
      <w:r w:rsidR="008A4F41" w:rsidRPr="008A4F41">
        <w:rPr>
          <w:rFonts w:eastAsiaTheme="minorEastAsia" w:hint="eastAsia"/>
          <w:lang w:eastAsia="zh-TW"/>
        </w:rPr>
        <w:t xml:space="preserve"> </w:t>
      </w:r>
      <w:r w:rsidR="006F237C">
        <w:rPr>
          <w:rFonts w:eastAsiaTheme="minorEastAsia" w:hint="eastAsia"/>
          <w:lang w:eastAsia="zh-TW"/>
        </w:rPr>
        <w:t>in [1]</w:t>
      </w:r>
      <w:r w:rsidR="00DF78F1" w:rsidRPr="00DF78F1">
        <w:rPr>
          <w:rFonts w:eastAsiaTheme="minorEastAsia"/>
          <w:lang w:eastAsia="zh-TW"/>
        </w:rPr>
        <w:t>.</w:t>
      </w:r>
    </w:p>
    <w:p w14:paraId="658849F1" w14:textId="292937D9" w:rsidR="0022310B" w:rsidRDefault="00950A55" w:rsidP="008F5FBD">
      <w:pPr>
        <w:keepNext/>
        <w:keepLines/>
        <w:numPr>
          <w:ilvl w:val="0"/>
          <w:numId w:val="54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3" w:name="OLE_LINK142"/>
      <w:bookmarkStart w:id="14" w:name="OLE_LINK19"/>
      <w:bookmarkEnd w:id="10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5" w:name="OLE_LINK101"/>
      <w:bookmarkStart w:id="16" w:name="OLE_LINK73"/>
      <w:bookmarkStart w:id="17" w:name="OLE_LINK81"/>
      <w:bookmarkStart w:id="18" w:name="OLE_LINK131"/>
      <w:bookmarkEnd w:id="11"/>
      <w:bookmarkEnd w:id="13"/>
      <w:bookmarkEnd w:id="1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0AAE" w14:paraId="56E9AA4D" w14:textId="77777777" w:rsidTr="00020AA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F94F" w14:textId="77777777" w:rsidR="00020AAE" w:rsidRDefault="00020AAE">
            <w:pPr>
              <w:rPr>
                <w:rFonts w:eastAsia="SimSun"/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Definition of MMSE-IRC receiver capability for 8Rx UE</w:t>
            </w:r>
          </w:p>
          <w:p w14:paraId="7ACA0697" w14:textId="77777777" w:rsidR="00020AAE" w:rsidRDefault="00020AAE">
            <w:pPr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Options:</w:t>
            </w:r>
          </w:p>
          <w:p w14:paraId="336BC638" w14:textId="77777777" w:rsidR="00020AAE" w:rsidRDefault="00020AAE" w:rsidP="00020AAE">
            <w:pPr>
              <w:pStyle w:val="ListParagraph"/>
              <w:numPr>
                <w:ilvl w:val="0"/>
                <w:numId w:val="137"/>
              </w:numPr>
              <w:overflowPunct w:val="0"/>
              <w:autoSpaceDE w:val="0"/>
              <w:autoSpaceDN w:val="0"/>
              <w:adjustRightInd w:val="0"/>
              <w:ind w:leftChars="0" w:left="936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1: </w:t>
            </w:r>
            <w:r>
              <w:rPr>
                <w:szCs w:val="24"/>
                <w:lang w:val="en-US" w:eastAsia="zh-CN"/>
              </w:rPr>
              <w:br/>
              <w:t>Redefine the simplified and baseline receiver definitions in 38.101-4 section 3.1 and 38.306 section 5.2 to the following:</w:t>
            </w:r>
            <w:r>
              <w:rPr>
                <w:szCs w:val="24"/>
                <w:lang w:val="en-US" w:eastAsia="zh-CN"/>
              </w:rPr>
              <w:br/>
              <w:t>- Baseline 8Rx MMSE-IRC Receiver: 8Rx MMSE-IRC receivers for MIMO transmissions with support of up to 8 layers with joint 8Rx MIMO detector.</w:t>
            </w:r>
            <w:r>
              <w:rPr>
                <w:szCs w:val="24"/>
                <w:lang w:val="en-US" w:eastAsia="zh-CN"/>
              </w:rPr>
              <w:br/>
              <w:t>- Simplified 8Rx MMSE-IRC Receiver: 8Rx MMSE-IRC receivers for MIMO transmissions with support of only up to 4 layers with two joint 4Rx MIMO detectors.</w:t>
            </w:r>
          </w:p>
          <w:p w14:paraId="48A01375" w14:textId="77777777" w:rsidR="00020AAE" w:rsidRDefault="00020AAE" w:rsidP="00020AAE">
            <w:pPr>
              <w:pStyle w:val="ListParagraph"/>
              <w:numPr>
                <w:ilvl w:val="0"/>
                <w:numId w:val="137"/>
              </w:numPr>
              <w:overflowPunct w:val="0"/>
              <w:autoSpaceDE w:val="0"/>
              <w:autoSpaceDN w:val="0"/>
              <w:adjustRightInd w:val="0"/>
              <w:ind w:leftChars="0" w:left="936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2: </w:t>
            </w:r>
            <w:r>
              <w:rPr>
                <w:szCs w:val="24"/>
                <w:lang w:val="en-US" w:eastAsia="zh-CN"/>
              </w:rPr>
              <w:br/>
              <w:t>Redefine the simplified and baseline receiver definitions in 38.101-4 section 3.1 and 38.306 section 5.2 to the following:</w:t>
            </w:r>
            <w:r>
              <w:rPr>
                <w:szCs w:val="24"/>
                <w:lang w:val="en-US" w:eastAsia="zh-CN"/>
              </w:rPr>
              <w:br/>
              <w:t>- Baseline 8Rx Receiver: 8Rx MMSE-IRC receivers for MIMO transmissions with support of up to 8 layers with joint 8Rx MIMO detector.</w:t>
            </w:r>
            <w:r>
              <w:rPr>
                <w:szCs w:val="24"/>
                <w:lang w:val="en-US" w:eastAsia="zh-CN"/>
              </w:rPr>
              <w:br/>
              <w:t>- Simplified 8Rx Receiver: 8Rx MMSE-IRC receivers for MIMO transmissions with support of only up to 4 layers with two joint 4Rx MIMO detectors.</w:t>
            </w:r>
          </w:p>
          <w:p w14:paraId="4017436D" w14:textId="77777777" w:rsidR="00020AAE" w:rsidRDefault="00020AAE" w:rsidP="00020AAE">
            <w:pPr>
              <w:pStyle w:val="ListParagraph"/>
              <w:numPr>
                <w:ilvl w:val="0"/>
                <w:numId w:val="137"/>
              </w:numPr>
              <w:overflowPunct w:val="0"/>
              <w:autoSpaceDE w:val="0"/>
              <w:autoSpaceDN w:val="0"/>
              <w:adjustRightInd w:val="0"/>
              <w:ind w:leftChars="0" w:left="936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3: </w:t>
            </w:r>
            <w:r>
              <w:rPr>
                <w:szCs w:val="24"/>
                <w:lang w:val="en-US" w:eastAsia="zh-CN"/>
              </w:rPr>
              <w:br/>
              <w:t>Redefine the simplified and baseline receiver definitions in 38.101-4 section 3.1 and 38.306 section 5.2 to the following:</w:t>
            </w:r>
            <w:r>
              <w:rPr>
                <w:szCs w:val="24"/>
                <w:lang w:val="en-US" w:eastAsia="zh-CN"/>
              </w:rPr>
              <w:br/>
              <w:t>- Baseline 8Rx Receiver: 8Rx receivers for MIMO transmissions with support of up to 8 layers with joint 8Rx MIMO detector.</w:t>
            </w:r>
            <w:r>
              <w:rPr>
                <w:szCs w:val="24"/>
                <w:lang w:val="en-US" w:eastAsia="zh-CN"/>
              </w:rPr>
              <w:br/>
              <w:t>- Simplified 8Rx Receiver: 8Rx receivers for MIMO transmissions with support of only up to 4 layers with two joint 4Rx MIMO detectors.</w:t>
            </w:r>
          </w:p>
          <w:p w14:paraId="578270DB" w14:textId="77777777" w:rsidR="00020AAE" w:rsidRDefault="00020AAE" w:rsidP="00020AAE">
            <w:pPr>
              <w:pStyle w:val="ListParagraph"/>
              <w:numPr>
                <w:ilvl w:val="0"/>
                <w:numId w:val="137"/>
              </w:numPr>
              <w:overflowPunct w:val="0"/>
              <w:autoSpaceDE w:val="0"/>
              <w:autoSpaceDN w:val="0"/>
              <w:adjustRightInd w:val="0"/>
              <w:ind w:leftChars="0" w:left="936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4:</w:t>
            </w:r>
            <w:r>
              <w:rPr>
                <w:szCs w:val="24"/>
                <w:lang w:val="en-US" w:eastAsia="zh-CN"/>
              </w:rPr>
              <w:br/>
              <w:t>Redefine the simplified and baseline receiver definitions in 38.101-4 section 3.1 and 38.306 section 5.2 to the following:</w:t>
            </w:r>
            <w:r>
              <w:rPr>
                <w:szCs w:val="24"/>
                <w:lang w:val="en-US" w:eastAsia="zh-CN"/>
              </w:rPr>
              <w:br/>
            </w:r>
            <w:r>
              <w:rPr>
                <w:iCs/>
                <w:lang w:val="en-US" w:eastAsia="zh-CN"/>
              </w:rPr>
              <w:t>- Baseline 8Rx Receiver: 8Rx receivers for SU-MIMO transmissions with support of up to 8 layers with joint 8Rx MIMO detector.</w:t>
            </w:r>
            <w:r>
              <w:rPr>
                <w:iCs/>
                <w:lang w:val="en-US" w:eastAsia="zh-CN"/>
              </w:rPr>
              <w:br/>
              <w:t>- Simplified 8Rx Receiver: 8Rx receivers for SU-MIMO transmissions with support of only up to 4 layers with two joint 4Rx MIMO detectors.</w:t>
            </w:r>
          </w:p>
          <w:p w14:paraId="42306D9B" w14:textId="77777777" w:rsidR="00020AAE" w:rsidRDefault="00020AAE" w:rsidP="00020AAE">
            <w:pPr>
              <w:pStyle w:val="ListParagraph"/>
              <w:numPr>
                <w:ilvl w:val="0"/>
                <w:numId w:val="137"/>
              </w:numPr>
              <w:overflowPunct w:val="0"/>
              <w:autoSpaceDE w:val="0"/>
              <w:autoSpaceDN w:val="0"/>
              <w:adjustRightInd w:val="0"/>
              <w:ind w:leftChars="0" w:left="936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5:</w:t>
            </w:r>
            <w:r>
              <w:rPr>
                <w:szCs w:val="24"/>
                <w:lang w:val="en-US" w:eastAsia="zh-CN"/>
              </w:rPr>
              <w:br/>
              <w:t>Re-use existing definition in Rel-18.</w:t>
            </w:r>
          </w:p>
        </w:tc>
      </w:tr>
    </w:tbl>
    <w:p w14:paraId="7F162527" w14:textId="44C22E3C" w:rsidR="004A75B4" w:rsidRPr="004A75B4" w:rsidRDefault="004A75B4" w:rsidP="004A75B4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 w:rsidRPr="004A75B4">
        <w:rPr>
          <w:rFonts w:eastAsiaTheme="minorEastAsia"/>
          <w:lang w:eastAsia="zh-TW"/>
        </w:rPr>
        <w:t xml:space="preserve">In Rel-18 WI NR_ENDC_RF_FR1_enh2, RAN4 introduced two types of 8Rx receiver implementations. Consequently, RAN4 defined two new UE features in Table 5.1.1.3-1 of TS38.101-4: the Baseline SU-MIMO 8Rx receiver and the </w:t>
      </w:r>
      <w:r w:rsidRPr="004A75B4">
        <w:rPr>
          <w:rFonts w:eastAsiaTheme="minorEastAsia"/>
          <w:lang w:eastAsia="zh-TW"/>
        </w:rPr>
        <w:lastRenderedPageBreak/>
        <w:t>Simplified SU-MIMO 8Rx receiver.</w:t>
      </w:r>
      <w:r>
        <w:rPr>
          <w:rFonts w:eastAsiaTheme="minorEastAsia"/>
          <w:lang w:val="en-US" w:eastAsia="zh-TW"/>
        </w:rPr>
        <w:t xml:space="preserve"> </w:t>
      </w:r>
      <w:r w:rsidRPr="004A75B4">
        <w:rPr>
          <w:rFonts w:eastAsiaTheme="minorEastAsia"/>
          <w:lang w:eastAsia="zh-TW"/>
        </w:rPr>
        <w:t>In Rel-19, RAN4 further considered scenarios involving inter-cell and intra-cell interference. Based on our understanding, the 8Rx requirements in Rel-18 (which do not account for ICI and MU-MIMO) and Rel-19 (which do account for ICI and MU-MIMO) are derived from the same assumptions regarding MMSE-IRC receiver implementation.</w:t>
      </w:r>
      <w:r>
        <w:rPr>
          <w:rFonts w:eastAsiaTheme="minorEastAsia"/>
          <w:lang w:val="en-US" w:eastAsia="zh-TW"/>
        </w:rPr>
        <w:t xml:space="preserve"> </w:t>
      </w:r>
      <w:r w:rsidRPr="004A75B4">
        <w:rPr>
          <w:rFonts w:eastAsiaTheme="minorEastAsia"/>
          <w:lang w:eastAsia="zh-TW"/>
        </w:rPr>
        <w:t>We believe there is no issue in referencing “MMSE-IRC” in the definitions of the simplified and baseline 8Rx receivers. Therefore, we are comfortable with either Option 1 or Option 2.</w:t>
      </w:r>
    </w:p>
    <w:p w14:paraId="133A7EAF" w14:textId="3F417161" w:rsidR="00B176C8" w:rsidRDefault="00B176C8" w:rsidP="00A836A3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 w:rsidRPr="00B176C8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>
        <w:rPr>
          <w:rFonts w:eastAsiaTheme="minorEastAsia"/>
          <w:lang w:val="en-US" w:eastAsia="zh-TW"/>
        </w:rPr>
        <w:t xml:space="preserve">: For the definition of </w:t>
      </w:r>
      <w:r w:rsidRPr="00B176C8">
        <w:rPr>
          <w:rFonts w:eastAsiaTheme="minorEastAsia"/>
          <w:lang w:val="en-US" w:eastAsia="zh-TW"/>
        </w:rPr>
        <w:t>simplified and baseline receiver</w:t>
      </w:r>
      <w:r>
        <w:rPr>
          <w:rFonts w:eastAsiaTheme="minorEastAsia"/>
          <w:lang w:val="en-US" w:eastAsia="zh-TW"/>
        </w:rPr>
        <w:t>, we are O</w:t>
      </w:r>
      <w:r w:rsidR="00E93D62">
        <w:rPr>
          <w:rFonts w:eastAsiaTheme="minorEastAsia"/>
          <w:lang w:val="en-US" w:eastAsia="zh-TW"/>
        </w:rPr>
        <w:t>K</w:t>
      </w:r>
      <w:r>
        <w:rPr>
          <w:rFonts w:eastAsiaTheme="minorEastAsia"/>
          <w:lang w:val="en-US" w:eastAsia="zh-TW"/>
        </w:rPr>
        <w:t xml:space="preserve"> to both Option 1 and Option 2 to mention MMSE-IRC in the </w:t>
      </w:r>
      <w:r w:rsidR="004A75B4">
        <w:rPr>
          <w:rFonts w:eastAsiaTheme="minorEastAsia"/>
          <w:lang w:val="en-US" w:eastAsia="zh-TW"/>
        </w:rPr>
        <w:t>definition</w:t>
      </w:r>
      <w:r>
        <w:rPr>
          <w:rFonts w:eastAsiaTheme="minorEastAsia"/>
          <w:lang w:val="en-US"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43E8" w14:paraId="0EABAFD4" w14:textId="77777777" w:rsidTr="009C43E8">
        <w:tc>
          <w:tcPr>
            <w:tcW w:w="9629" w:type="dxa"/>
          </w:tcPr>
          <w:p w14:paraId="692245BD" w14:textId="77777777" w:rsidR="00BA76B8" w:rsidRDefault="00BA76B8" w:rsidP="00BA76B8">
            <w:pPr>
              <w:rPr>
                <w:rFonts w:eastAsia="SimSun"/>
                <w:b/>
                <w:u w:val="single"/>
                <w:lang w:val="en-US"/>
              </w:rPr>
            </w:pPr>
            <w:r>
              <w:rPr>
                <w:rFonts w:eastAsia="DengXian"/>
                <w:b/>
                <w:u w:val="single"/>
                <w:lang w:val="en-US" w:eastAsia="zh-CN"/>
              </w:rPr>
              <w:t>CQI calculation algorithm and Receiver coverage</w:t>
            </w:r>
          </w:p>
          <w:p w14:paraId="62DA44D7" w14:textId="77777777" w:rsidR="00BA76B8" w:rsidRDefault="00BA76B8" w:rsidP="00BA76B8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A</w:t>
            </w:r>
            <w:r>
              <w:rPr>
                <w:b/>
                <w:bCs/>
                <w:u w:val="single"/>
                <w:lang w:val="en-US" w:eastAsia="zh-CN"/>
              </w:rPr>
              <w:t>greement</w:t>
            </w:r>
          </w:p>
          <w:p w14:paraId="2C0ADFA9" w14:textId="569B91EA" w:rsidR="00BA76B8" w:rsidRPr="00BA76B8" w:rsidRDefault="00BA76B8" w:rsidP="00BA76B8">
            <w:pPr>
              <w:pStyle w:val="ListParagraph"/>
              <w:numPr>
                <w:ilvl w:val="0"/>
                <w:numId w:val="135"/>
              </w:numPr>
              <w:overflowPunct w:val="0"/>
              <w:autoSpaceDE w:val="0"/>
              <w:autoSpaceDN w:val="0"/>
              <w:adjustRightInd w:val="0"/>
              <w:ind w:leftChars="0"/>
              <w:rPr>
                <w:lang w:val="en-US" w:eastAsia="zh-CN"/>
              </w:rPr>
            </w:pPr>
            <w:r>
              <w:rPr>
                <w:lang w:val="en-US" w:eastAsia="zh-CN"/>
              </w:rPr>
              <w:t>Define one set of requirements.</w:t>
            </w:r>
          </w:p>
          <w:p w14:paraId="383322F9" w14:textId="77777777" w:rsidR="00BA76B8" w:rsidRDefault="00BA76B8" w:rsidP="00BA76B8">
            <w:pPr>
              <w:rPr>
                <w:b/>
                <w:u w:val="single"/>
                <w:lang w:val="en-US"/>
              </w:rPr>
            </w:pPr>
            <w:r>
              <w:rPr>
                <w:b/>
                <w:bCs/>
                <w:szCs w:val="24"/>
                <w:u w:val="single"/>
                <w:lang w:val="en-US" w:eastAsia="zh-CN"/>
              </w:rPr>
              <w:t>Configuration for CQI requirements</w:t>
            </w:r>
          </w:p>
          <w:p w14:paraId="1CD1765D" w14:textId="77777777" w:rsidR="00BA76B8" w:rsidRDefault="00BA76B8" w:rsidP="00BA76B8">
            <w:pPr>
              <w:spacing w:after="12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Agreement:</w:t>
            </w:r>
          </w:p>
          <w:p w14:paraId="2AB68156" w14:textId="77777777" w:rsidR="00BA76B8" w:rsidRDefault="00BA76B8" w:rsidP="00BA76B8">
            <w:pPr>
              <w:pStyle w:val="ListParagraph"/>
              <w:numPr>
                <w:ilvl w:val="0"/>
                <w:numId w:val="135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Use [-2dB] SINR for requirement definition.</w:t>
            </w:r>
          </w:p>
          <w:p w14:paraId="19F6085E" w14:textId="3FF7A353" w:rsidR="009C43E8" w:rsidRPr="00BA76B8" w:rsidRDefault="00BA76B8" w:rsidP="00BA76B8">
            <w:pPr>
              <w:pStyle w:val="ListParagraph"/>
              <w:numPr>
                <w:ilvl w:val="0"/>
                <w:numId w:val="135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TBD for the Gamma value. Companies are encouraged to propose the value for Gamma in the next meeting.</w:t>
            </w:r>
          </w:p>
        </w:tc>
      </w:tr>
    </w:tbl>
    <w:p w14:paraId="3368B09D" w14:textId="7096444A" w:rsidR="00CD447E" w:rsidRPr="00E90619" w:rsidRDefault="008008DD" w:rsidP="00D40597">
      <w:pPr>
        <w:pStyle w:val="B1"/>
        <w:spacing w:beforeLines="50" w:before="120"/>
        <w:ind w:left="0" w:firstLine="0"/>
        <w:jc w:val="both"/>
        <w:rPr>
          <w:rFonts w:eastAsiaTheme="minorEastAsia"/>
          <w:lang w:eastAsia="zh-TW"/>
        </w:rPr>
      </w:pPr>
      <w:r w:rsidRPr="008008DD">
        <w:rPr>
          <w:rFonts w:eastAsiaTheme="minorEastAsia"/>
          <w:lang w:eastAsia="zh-TW"/>
        </w:rPr>
        <w:t xml:space="preserve">At the last meeting, RAN4 reached a consensus to define a unified set of </w:t>
      </w:r>
      <w:r w:rsidR="000448D5" w:rsidRPr="000448D5">
        <w:rPr>
          <w:rFonts w:eastAsiaTheme="minorEastAsia"/>
          <w:lang w:eastAsia="zh-TW"/>
        </w:rPr>
        <w:t xml:space="preserve">CQI </w:t>
      </w:r>
      <w:r w:rsidRPr="008008DD">
        <w:rPr>
          <w:rFonts w:eastAsiaTheme="minorEastAsia"/>
          <w:lang w:eastAsia="zh-TW"/>
        </w:rPr>
        <w:t xml:space="preserve">requirement for 8Rx MMSE-IRC </w:t>
      </w:r>
      <w:r w:rsidR="003D552A">
        <w:rPr>
          <w:rFonts w:eastAsiaTheme="minorEastAsia" w:hint="eastAsia"/>
          <w:lang w:eastAsia="zh-TW"/>
        </w:rPr>
        <w:t xml:space="preserve">baseline and simplified </w:t>
      </w:r>
      <w:r w:rsidRPr="008008DD">
        <w:rPr>
          <w:rFonts w:eastAsiaTheme="minorEastAsia"/>
          <w:lang w:eastAsia="zh-TW"/>
        </w:rPr>
        <w:t>receiver. The remaining issues to be addressed are the testing SINR and gamma values. Based on our simulation results presented in [2] and Table 1, we propose adopting SINR = -2 dB and a gamma value of 2 for both FDD and TDD.</w:t>
      </w:r>
    </w:p>
    <w:p w14:paraId="24DD5A11" w14:textId="55B0C316" w:rsidR="00C3421A" w:rsidRPr="00C3421A" w:rsidRDefault="00C3421A" w:rsidP="00C3421A">
      <w:pPr>
        <w:pStyle w:val="B1"/>
        <w:ind w:left="0"/>
        <w:jc w:val="center"/>
        <w:rPr>
          <w:rFonts w:eastAsiaTheme="minorEastAsia"/>
          <w:lang w:eastAsia="zh-TW"/>
        </w:rPr>
      </w:pPr>
      <w:r w:rsidRPr="00C3421A">
        <w:rPr>
          <w:rFonts w:eastAsiaTheme="minorEastAsia"/>
          <w:lang w:eastAsia="zh-TW"/>
        </w:rPr>
        <w:t xml:space="preserve">Table 1. </w:t>
      </w:r>
      <w:r>
        <w:rPr>
          <w:rFonts w:eastAsiaTheme="minorEastAsia" w:hint="eastAsia"/>
          <w:lang w:eastAsia="zh-TW"/>
        </w:rPr>
        <w:t>G</w:t>
      </w:r>
      <w:r w:rsidRPr="00C3421A">
        <w:rPr>
          <w:rFonts w:eastAsiaTheme="minorEastAsia"/>
          <w:lang w:eastAsia="zh-TW"/>
        </w:rPr>
        <w:t>amma values when SINR = -</w:t>
      </w:r>
      <w:r>
        <w:rPr>
          <w:rFonts w:eastAsiaTheme="minorEastAsia" w:hint="eastAsia"/>
          <w:lang w:eastAsia="zh-TW"/>
        </w:rPr>
        <w:t>2</w:t>
      </w:r>
      <w:r w:rsidRPr="00C3421A">
        <w:rPr>
          <w:rFonts w:eastAsiaTheme="minorEastAsia"/>
          <w:lang w:eastAsia="zh-TW"/>
        </w:rPr>
        <w:t>dB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3723"/>
        <w:gridCol w:w="3723"/>
      </w:tblGrid>
      <w:tr w:rsidR="00C3421A" w:rsidRPr="00C3421A" w14:paraId="2485AA06" w14:textId="77777777" w:rsidTr="00F73E8A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50A4D" w14:textId="77777777" w:rsidR="00C3421A" w:rsidRPr="00C3421A" w:rsidRDefault="00C3421A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21C67F" w14:textId="2114EFD8" w:rsidR="00C3421A" w:rsidRPr="00C3421A" w:rsidRDefault="003975EC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 w:rsidRPr="003975EC">
              <w:rPr>
                <w:rFonts w:eastAsiaTheme="minorEastAsia"/>
                <w:lang w:eastAsia="zh-TW"/>
              </w:rPr>
              <w:t>Gamma value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 w:rsidR="00C3421A">
              <w:rPr>
                <w:rFonts w:eastAsiaTheme="minorEastAsia"/>
                <w:lang w:eastAsia="zh-TW"/>
              </w:rPr>
              <w:t xml:space="preserve">for baseline receiver 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F91ACB" w14:textId="08723982" w:rsidR="00C3421A" w:rsidRPr="00C3421A" w:rsidRDefault="003975EC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 w:rsidRPr="003975EC">
              <w:rPr>
                <w:rFonts w:eastAsiaTheme="minorEastAsia"/>
                <w:lang w:eastAsia="zh-TW"/>
              </w:rPr>
              <w:t>Gamma value</w:t>
            </w:r>
            <w:bookmarkStart w:id="19" w:name="OLE_LINK65"/>
            <w:r>
              <w:rPr>
                <w:rFonts w:eastAsiaTheme="minorEastAsia" w:hint="eastAsia"/>
                <w:lang w:eastAsia="zh-TW"/>
              </w:rPr>
              <w:t xml:space="preserve"> </w:t>
            </w:r>
            <w:r w:rsidR="00C3421A">
              <w:rPr>
                <w:rFonts w:eastAsiaTheme="minorEastAsia" w:hint="eastAsia"/>
                <w:lang w:eastAsia="zh-TW"/>
              </w:rPr>
              <w:t>for</w:t>
            </w:r>
            <w:r w:rsidR="00C3421A" w:rsidRPr="00C3421A">
              <w:rPr>
                <w:rFonts w:eastAsiaTheme="minorEastAsia"/>
                <w:lang w:eastAsia="zh-TW"/>
              </w:rPr>
              <w:t xml:space="preserve"> simplified receiver </w:t>
            </w:r>
            <w:bookmarkEnd w:id="19"/>
          </w:p>
        </w:tc>
      </w:tr>
      <w:tr w:rsidR="00C3421A" w:rsidRPr="00C3421A" w14:paraId="07E44CD5" w14:textId="77777777" w:rsidTr="00F73E8A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D87E93" w14:textId="77777777" w:rsidR="00C3421A" w:rsidRPr="00C3421A" w:rsidRDefault="00C3421A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 w:rsidRPr="00C3421A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9BE" w14:textId="52FD26EA" w:rsidR="00C3421A" w:rsidRPr="00C3421A" w:rsidRDefault="003975EC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2.82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9170" w14:textId="03D6C3D5" w:rsidR="00C3421A" w:rsidRPr="00C3421A" w:rsidRDefault="003975EC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2.87</w:t>
            </w:r>
          </w:p>
        </w:tc>
      </w:tr>
      <w:tr w:rsidR="00C3421A" w:rsidRPr="00C3421A" w14:paraId="454DF9F0" w14:textId="77777777" w:rsidTr="00F73E8A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64445E" w14:textId="77777777" w:rsidR="00C3421A" w:rsidRPr="00C3421A" w:rsidRDefault="00C3421A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 w:rsidRPr="00C3421A">
              <w:rPr>
                <w:rFonts w:eastAsiaTheme="minorEastAsia"/>
                <w:lang w:eastAsia="zh-TW"/>
              </w:rPr>
              <w:t>TDD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067" w14:textId="54CAD192" w:rsidR="00C3421A" w:rsidRPr="00C3421A" w:rsidRDefault="003975EC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2.55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C4CF" w14:textId="6123642B" w:rsidR="00C3421A" w:rsidRPr="00C3421A" w:rsidRDefault="003975EC" w:rsidP="00C3421A">
            <w:pPr>
              <w:pStyle w:val="B1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2.43</w:t>
            </w:r>
          </w:p>
        </w:tc>
      </w:tr>
    </w:tbl>
    <w:p w14:paraId="4290A7E0" w14:textId="77777777" w:rsidR="005A41C4" w:rsidRDefault="005A41C4" w:rsidP="00732739">
      <w:pPr>
        <w:pStyle w:val="B1"/>
        <w:ind w:left="0" w:firstLine="0"/>
        <w:rPr>
          <w:rFonts w:eastAsiaTheme="minorEastAsia"/>
          <w:lang w:eastAsia="zh-TW"/>
        </w:rPr>
      </w:pPr>
    </w:p>
    <w:p w14:paraId="075E85E6" w14:textId="02E84C08" w:rsidR="005A41C4" w:rsidRDefault="00486D2B" w:rsidP="00525E3B">
      <w:pPr>
        <w:pStyle w:val="B1"/>
        <w:ind w:left="0" w:firstLine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b/>
          <w:bCs/>
          <w:i/>
          <w:iCs/>
          <w:u w:val="single"/>
          <w:lang w:eastAsia="zh-TW"/>
        </w:rPr>
        <w:t>Proposal</w:t>
      </w:r>
      <w:r w:rsidRPr="00486D2B">
        <w:rPr>
          <w:rFonts w:eastAsiaTheme="minorEastAsia"/>
          <w:b/>
          <w:bCs/>
          <w:i/>
          <w:iCs/>
          <w:u w:val="single"/>
          <w:lang w:eastAsia="zh-TW"/>
        </w:rPr>
        <w:t xml:space="preserve"> </w:t>
      </w:r>
      <w:r w:rsidR="00012DAC">
        <w:rPr>
          <w:rFonts w:eastAsiaTheme="minorEastAsia"/>
          <w:b/>
          <w:bCs/>
          <w:i/>
          <w:iCs/>
          <w:u w:val="single"/>
          <w:lang w:eastAsia="zh-TW"/>
        </w:rPr>
        <w:t>2</w:t>
      </w:r>
      <w:r w:rsidRPr="00486D2B">
        <w:rPr>
          <w:rFonts w:eastAsiaTheme="minorEastAsia"/>
          <w:bCs/>
          <w:lang w:eastAsia="zh-TW"/>
        </w:rPr>
        <w:t xml:space="preserve">: </w:t>
      </w:r>
      <w:r w:rsidR="00982C69">
        <w:rPr>
          <w:rFonts w:eastAsiaTheme="minorEastAsia" w:hint="eastAsia"/>
          <w:bCs/>
          <w:lang w:eastAsia="zh-TW"/>
        </w:rPr>
        <w:t>For b</w:t>
      </w:r>
      <w:r w:rsidR="00982C69" w:rsidRPr="00982C69">
        <w:rPr>
          <w:rFonts w:eastAsiaTheme="minorEastAsia"/>
          <w:bCs/>
          <w:lang w:eastAsia="zh-TW"/>
        </w:rPr>
        <w:t>oth FDD and TDD</w:t>
      </w:r>
      <w:r w:rsidR="00982C69">
        <w:rPr>
          <w:rFonts w:eastAsiaTheme="minorEastAsia" w:hint="eastAsia"/>
          <w:bCs/>
          <w:lang w:eastAsia="zh-TW"/>
        </w:rPr>
        <w:t xml:space="preserve">, use </w:t>
      </w:r>
      <w:r w:rsidR="00982C69" w:rsidRPr="00982C69">
        <w:rPr>
          <w:rFonts w:eastAsiaTheme="minorEastAsia"/>
          <w:bCs/>
          <w:lang w:eastAsia="zh-TW"/>
        </w:rPr>
        <w:t xml:space="preserve">SINR = -2dB and Gamma </w:t>
      </w:r>
      <w:r w:rsidR="00982C69">
        <w:rPr>
          <w:rFonts w:eastAsiaTheme="minorEastAsia" w:hint="eastAsia"/>
          <w:bCs/>
          <w:lang w:eastAsia="zh-TW"/>
        </w:rPr>
        <w:t xml:space="preserve">= </w:t>
      </w:r>
      <w:r w:rsidR="00982C69" w:rsidRPr="00982C69">
        <w:rPr>
          <w:rFonts w:eastAsiaTheme="minorEastAsia"/>
          <w:bCs/>
          <w:lang w:eastAsia="zh-TW"/>
        </w:rPr>
        <w:t xml:space="preserve">2 </w:t>
      </w:r>
      <w:r w:rsidR="00525E3B">
        <w:rPr>
          <w:rFonts w:eastAsiaTheme="minorEastAsia" w:hint="eastAsia"/>
          <w:bCs/>
          <w:lang w:eastAsia="zh-TW"/>
        </w:rPr>
        <w:t>to define</w:t>
      </w:r>
      <w:r w:rsidR="00982C69" w:rsidRPr="00982C69">
        <w:rPr>
          <w:rFonts w:eastAsiaTheme="minorEastAsia"/>
          <w:bCs/>
          <w:lang w:eastAsia="zh-TW"/>
        </w:rPr>
        <w:t xml:space="preserve"> 8Rx MMSE-IRC receiver CQI requirements</w:t>
      </w:r>
      <w:r w:rsidR="00525E3B">
        <w:rPr>
          <w:rFonts w:eastAsiaTheme="minorEastAsia" w:hint="eastAsia"/>
          <w:bCs/>
          <w:lang w:eastAsia="zh-TW"/>
        </w:rPr>
        <w:t>.</w:t>
      </w:r>
      <w:r w:rsidR="00982C69" w:rsidRPr="00982C69">
        <w:rPr>
          <w:rFonts w:eastAsiaTheme="minorEastAsia"/>
          <w:bCs/>
          <w:lang w:eastAsia="zh-TW"/>
        </w:rPr>
        <w:t xml:space="preserve"> </w:t>
      </w:r>
    </w:p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20" w:name="OLE_LINK6"/>
      <w:bookmarkEnd w:id="12"/>
      <w:bookmarkEnd w:id="15"/>
      <w:bookmarkEnd w:id="16"/>
      <w:bookmarkEnd w:id="17"/>
      <w:bookmarkEnd w:id="18"/>
      <w:r w:rsidRPr="001A0F78">
        <w:rPr>
          <w:sz w:val="28"/>
          <w:szCs w:val="28"/>
          <w:lang w:val="en-US" w:eastAsia="ja-JP"/>
        </w:rPr>
        <w:t>Conclusion</w:t>
      </w:r>
    </w:p>
    <w:p w14:paraId="3398A986" w14:textId="58E81685" w:rsidR="003878DE" w:rsidRDefault="00FF0AB3" w:rsidP="003878DE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FF0AB3">
        <w:rPr>
          <w:rFonts w:eastAsia="Times New Roman"/>
          <w:lang w:eastAsia="en-US"/>
        </w:rPr>
        <w:t>In this contribution, we present our views on UE requirements for devices equipped with an 8Rx MMSE-IRC receiver. Our proposals are outlined below:</w:t>
      </w:r>
    </w:p>
    <w:p w14:paraId="08AB1C7F" w14:textId="113F99AE" w:rsidR="00032520" w:rsidRDefault="00CA3CFE" w:rsidP="00032520">
      <w:pPr>
        <w:spacing w:beforeLines="50" w:before="120" w:afterLines="50" w:after="120"/>
        <w:jc w:val="both"/>
        <w:rPr>
          <w:rFonts w:eastAsiaTheme="minorEastAsia"/>
          <w:bCs/>
          <w:lang w:val="en-US" w:eastAsia="zh-TW"/>
        </w:rPr>
      </w:pPr>
      <w:r w:rsidRPr="00CA3CFE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 w:rsidRPr="00CA3CFE">
        <w:rPr>
          <w:rFonts w:eastAsiaTheme="minorEastAsia"/>
          <w:bCs/>
          <w:lang w:val="en-US" w:eastAsia="zh-TW"/>
        </w:rPr>
        <w:t>: For the definition of simplified and baseline receiver, we are OK to both Option 1 and Option 2 to mention MMSE-IRC in the definition.</w:t>
      </w:r>
    </w:p>
    <w:p w14:paraId="2D88153B" w14:textId="14ECCA4F" w:rsidR="00CA3CFE" w:rsidRPr="00032520" w:rsidRDefault="00CA3CFE" w:rsidP="00032520">
      <w:pPr>
        <w:spacing w:beforeLines="50" w:before="120" w:afterLines="50" w:after="120"/>
        <w:jc w:val="both"/>
        <w:rPr>
          <w:rFonts w:eastAsiaTheme="minorEastAsia"/>
          <w:bCs/>
          <w:lang w:eastAsia="zh-TW"/>
        </w:rPr>
      </w:pPr>
      <w:r w:rsidRPr="00CA3CFE">
        <w:rPr>
          <w:rFonts w:eastAsiaTheme="minorEastAsia"/>
          <w:b/>
          <w:bCs/>
          <w:i/>
          <w:iCs/>
          <w:u w:val="single"/>
          <w:lang w:eastAsia="zh-TW"/>
        </w:rPr>
        <w:t>Proposal 2</w:t>
      </w:r>
      <w:r w:rsidRPr="00CA3CFE">
        <w:rPr>
          <w:rFonts w:eastAsiaTheme="minorEastAsia"/>
          <w:bCs/>
          <w:lang w:eastAsia="zh-TW"/>
        </w:rPr>
        <w:t>: For both FDD and TDD, use SINR = -2dB and Gamma = 2 to define 8Rx MMSE-IRC receiver CQI requirements.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1" w:name="OLE_LINK5"/>
      <w:r w:rsidRPr="001A0F78">
        <w:rPr>
          <w:sz w:val="28"/>
          <w:szCs w:val="28"/>
          <w:lang w:val="en-US" w:eastAsia="ja-JP"/>
        </w:rPr>
        <w:t>Reference</w:t>
      </w:r>
    </w:p>
    <w:p w14:paraId="0CFB2ACA" w14:textId="13545B92" w:rsidR="007C6931" w:rsidRPr="00A915DC" w:rsidRDefault="0012268A" w:rsidP="00A8274F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22" w:name="OLE_LINK102"/>
      <w:bookmarkEnd w:id="20"/>
      <w:bookmarkEnd w:id="21"/>
      <w:r w:rsidRPr="0012268A">
        <w:rPr>
          <w:rFonts w:ascii="Times" w:eastAsia="SimSun" w:hAnsi="Times"/>
          <w:b w:val="0"/>
          <w:bCs/>
          <w:sz w:val="20"/>
          <w:lang w:eastAsia="zh-CN"/>
        </w:rPr>
        <w:t>R4-2508620</w:t>
      </w:r>
      <w:r w:rsidR="00643C76" w:rsidRPr="0041077D">
        <w:rPr>
          <w:rFonts w:ascii="Times" w:eastAsia="SimSun" w:hAnsi="Times"/>
          <w:b w:val="0"/>
          <w:sz w:val="20"/>
          <w:lang w:eastAsia="zh-CN"/>
        </w:rPr>
        <w:t xml:space="preserve">, </w:t>
      </w:r>
      <w:bookmarkEnd w:id="22"/>
      <w:r w:rsidRPr="0012268A">
        <w:rPr>
          <w:rFonts w:ascii="Times" w:eastAsia="SimSun" w:hAnsi="Times"/>
          <w:b w:val="0"/>
          <w:sz w:val="20"/>
          <w:lang w:eastAsia="zh-CN"/>
        </w:rPr>
        <w:t>Way forward for [115][323] NR_demod_Ph5_Part2_UE</w:t>
      </w:r>
      <w:r w:rsidR="009C2B92" w:rsidRPr="0041077D">
        <w:rPr>
          <w:rFonts w:ascii="Times" w:eastAsiaTheme="minorEastAsia" w:hAnsi="Times" w:hint="eastAsia"/>
          <w:b w:val="0"/>
          <w:sz w:val="20"/>
          <w:lang w:val="en-US" w:eastAsia="zh-TW"/>
        </w:rPr>
        <w:t>, Nokia</w:t>
      </w:r>
    </w:p>
    <w:p w14:paraId="77CEDB74" w14:textId="0150F1F4" w:rsidR="00CF155B" w:rsidRPr="0041077D" w:rsidRDefault="000F4B0C" w:rsidP="00A8274F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0F4B0C">
        <w:rPr>
          <w:rFonts w:ascii="Times" w:eastAsia="SimSun" w:hAnsi="Times"/>
          <w:b w:val="0"/>
          <w:sz w:val="20"/>
          <w:lang w:eastAsia="zh-CN"/>
        </w:rPr>
        <w:t>R4-2509166</w:t>
      </w:r>
      <w:r w:rsidR="000E28B1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="000E28B1" w:rsidRPr="000E28B1">
        <w:rPr>
          <w:rFonts w:ascii="Times" w:eastAsia="SimSun" w:hAnsi="Times"/>
          <w:b w:val="0"/>
          <w:sz w:val="20"/>
          <w:lang w:eastAsia="zh-CN"/>
        </w:rPr>
        <w:t>Simulation results for UE demodulation requirements with 8Rx MMSE-IRC receiver, MediaTek</w:t>
      </w:r>
    </w:p>
    <w:bookmarkEnd w:id="6"/>
    <w:bookmarkEnd w:id="8"/>
    <w:p w14:paraId="4870C3F5" w14:textId="77777777" w:rsidR="00CF155B" w:rsidRPr="00CF155B" w:rsidRDefault="00CF155B" w:rsidP="004439F6">
      <w:pPr>
        <w:pStyle w:val="ZT"/>
        <w:framePr w:wrap="auto" w:hAnchor="text" w:yAlign="inline"/>
        <w:ind w:right="400"/>
        <w:jc w:val="both"/>
        <w:rPr>
          <w:rFonts w:ascii="Times" w:eastAsiaTheme="minorEastAsia" w:hAnsi="Times"/>
          <w:b w:val="0"/>
          <w:sz w:val="20"/>
          <w:lang w:eastAsia="zh-TW"/>
        </w:rPr>
      </w:pPr>
    </w:p>
    <w:sectPr w:rsidR="00CF155B" w:rsidRPr="00CF155B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3C9BE" w14:textId="77777777" w:rsidR="00320986" w:rsidRDefault="00320986" w:rsidP="000A231E">
      <w:pPr>
        <w:spacing w:after="0"/>
      </w:pPr>
      <w:r>
        <w:separator/>
      </w:r>
    </w:p>
  </w:endnote>
  <w:endnote w:type="continuationSeparator" w:id="0">
    <w:p w14:paraId="372CC4D7" w14:textId="77777777" w:rsidR="00320986" w:rsidRDefault="00320986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FD85C" w14:textId="77777777" w:rsidR="00320986" w:rsidRDefault="00320986" w:rsidP="000A231E">
      <w:pPr>
        <w:spacing w:after="0"/>
      </w:pPr>
      <w:r>
        <w:separator/>
      </w:r>
    </w:p>
  </w:footnote>
  <w:footnote w:type="continuationSeparator" w:id="0">
    <w:p w14:paraId="153E0787" w14:textId="77777777" w:rsidR="00320986" w:rsidRDefault="00320986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70212"/>
    <w:multiLevelType w:val="hybridMultilevel"/>
    <w:tmpl w:val="5FBE8682"/>
    <w:lvl w:ilvl="0" w:tplc="F2F68AA6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4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5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7E3221"/>
    <w:multiLevelType w:val="hybridMultilevel"/>
    <w:tmpl w:val="CD36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F944B00"/>
    <w:multiLevelType w:val="hybridMultilevel"/>
    <w:tmpl w:val="EC54D3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65449C1"/>
    <w:multiLevelType w:val="hybridMultilevel"/>
    <w:tmpl w:val="39B2B0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1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4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6724EF5"/>
    <w:multiLevelType w:val="hybridMultilevel"/>
    <w:tmpl w:val="1D2A5A6E"/>
    <w:lvl w:ilvl="0" w:tplc="5A48E740">
      <w:start w:val="6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4" w15:restartNumberingAfterBreak="0">
    <w:nsid w:val="7E25356D"/>
    <w:multiLevelType w:val="hybridMultilevel"/>
    <w:tmpl w:val="B5B4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7" w15:restartNumberingAfterBreak="0">
    <w:nsid w:val="7FDF7457"/>
    <w:multiLevelType w:val="multilevel"/>
    <w:tmpl w:val="6A0268B4"/>
    <w:lvl w:ilvl="0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892077125">
    <w:abstractNumId w:val="19"/>
  </w:num>
  <w:num w:numId="2" w16cid:durableId="78914589">
    <w:abstractNumId w:val="33"/>
  </w:num>
  <w:num w:numId="3" w16cid:durableId="391581186">
    <w:abstractNumId w:val="46"/>
  </w:num>
  <w:num w:numId="4" w16cid:durableId="129713142">
    <w:abstractNumId w:val="40"/>
  </w:num>
  <w:num w:numId="5" w16cid:durableId="538857969">
    <w:abstractNumId w:val="66"/>
  </w:num>
  <w:num w:numId="6" w16cid:durableId="880165457">
    <w:abstractNumId w:val="3"/>
  </w:num>
  <w:num w:numId="7" w16cid:durableId="675815263">
    <w:abstractNumId w:val="10"/>
  </w:num>
  <w:num w:numId="8" w16cid:durableId="1730962205">
    <w:abstractNumId w:val="63"/>
  </w:num>
  <w:num w:numId="9" w16cid:durableId="1886408449">
    <w:abstractNumId w:val="14"/>
  </w:num>
  <w:num w:numId="10" w16cid:durableId="651981631">
    <w:abstractNumId w:val="51"/>
  </w:num>
  <w:num w:numId="11" w16cid:durableId="1938246268">
    <w:abstractNumId w:val="20"/>
  </w:num>
  <w:num w:numId="12" w16cid:durableId="195699417">
    <w:abstractNumId w:val="54"/>
  </w:num>
  <w:num w:numId="13" w16cid:durableId="1286422033">
    <w:abstractNumId w:val="5"/>
  </w:num>
  <w:num w:numId="14" w16cid:durableId="1100954978">
    <w:abstractNumId w:val="53"/>
  </w:num>
  <w:num w:numId="15" w16cid:durableId="1999645769">
    <w:abstractNumId w:val="29"/>
  </w:num>
  <w:num w:numId="16" w16cid:durableId="1532063455">
    <w:abstractNumId w:val="46"/>
  </w:num>
  <w:num w:numId="17" w16cid:durableId="128860207">
    <w:abstractNumId w:val="29"/>
  </w:num>
  <w:num w:numId="18" w16cid:durableId="389889232">
    <w:abstractNumId w:val="24"/>
  </w:num>
  <w:num w:numId="19" w16cid:durableId="1839537391">
    <w:abstractNumId w:val="24"/>
  </w:num>
  <w:num w:numId="20" w16cid:durableId="28453972">
    <w:abstractNumId w:val="55"/>
  </w:num>
  <w:num w:numId="21" w16cid:durableId="248466673">
    <w:abstractNumId w:val="8"/>
  </w:num>
  <w:num w:numId="22" w16cid:durableId="1694262456">
    <w:abstractNumId w:val="46"/>
  </w:num>
  <w:num w:numId="23" w16cid:durableId="1248808009">
    <w:abstractNumId w:val="58"/>
  </w:num>
  <w:num w:numId="24" w16cid:durableId="1399937744">
    <w:abstractNumId w:val="55"/>
  </w:num>
  <w:num w:numId="25" w16cid:durableId="2133547956">
    <w:abstractNumId w:val="12"/>
  </w:num>
  <w:num w:numId="26" w16cid:durableId="361059190">
    <w:abstractNumId w:val="12"/>
  </w:num>
  <w:num w:numId="27" w16cid:durableId="12458930">
    <w:abstractNumId w:val="21"/>
  </w:num>
  <w:num w:numId="28" w16cid:durableId="1401371153">
    <w:abstractNumId w:val="21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8"/>
  </w:num>
  <w:num w:numId="32" w16cid:durableId="1800949551">
    <w:abstractNumId w:val="49"/>
  </w:num>
  <w:num w:numId="33" w16cid:durableId="1134442369">
    <w:abstractNumId w:val="49"/>
  </w:num>
  <w:num w:numId="34" w16cid:durableId="1766337717">
    <w:abstractNumId w:val="4"/>
  </w:num>
  <w:num w:numId="35" w16cid:durableId="1305426447">
    <w:abstractNumId w:val="65"/>
  </w:num>
  <w:num w:numId="36" w16cid:durableId="1247030522">
    <w:abstractNumId w:val="28"/>
  </w:num>
  <w:num w:numId="37" w16cid:durableId="640573948">
    <w:abstractNumId w:val="48"/>
  </w:num>
  <w:num w:numId="38" w16cid:durableId="1964457109">
    <w:abstractNumId w:val="11"/>
  </w:num>
  <w:num w:numId="39" w16cid:durableId="764956977">
    <w:abstractNumId w:val="19"/>
  </w:num>
  <w:num w:numId="40" w16cid:durableId="17414445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43"/>
  </w:num>
  <w:num w:numId="42" w16cid:durableId="516387119">
    <w:abstractNumId w:val="28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65"/>
  </w:num>
  <w:num w:numId="45" w16cid:durableId="1654335570">
    <w:abstractNumId w:val="28"/>
  </w:num>
  <w:num w:numId="46" w16cid:durableId="834297753">
    <w:abstractNumId w:val="27"/>
  </w:num>
  <w:num w:numId="47" w16cid:durableId="1731688271">
    <w:abstractNumId w:val="56"/>
  </w:num>
  <w:num w:numId="48" w16cid:durableId="489832854">
    <w:abstractNumId w:val="41"/>
  </w:num>
  <w:num w:numId="49" w16cid:durableId="1939676371">
    <w:abstractNumId w:val="41"/>
  </w:num>
  <w:num w:numId="50" w16cid:durableId="1966424498">
    <w:abstractNumId w:val="65"/>
  </w:num>
  <w:num w:numId="51" w16cid:durableId="2136480608">
    <w:abstractNumId w:val="45"/>
  </w:num>
  <w:num w:numId="52" w16cid:durableId="577785266">
    <w:abstractNumId w:val="65"/>
  </w:num>
  <w:num w:numId="53" w16cid:durableId="1885824310">
    <w:abstractNumId w:val="65"/>
  </w:num>
  <w:num w:numId="54" w16cid:durableId="1716538269">
    <w:abstractNumId w:val="19"/>
  </w:num>
  <w:num w:numId="55" w16cid:durableId="1096630748">
    <w:abstractNumId w:val="31"/>
  </w:num>
  <w:num w:numId="56" w16cid:durableId="1351101860">
    <w:abstractNumId w:val="47"/>
  </w:num>
  <w:num w:numId="57" w16cid:durableId="409159837">
    <w:abstractNumId w:val="41"/>
  </w:num>
  <w:num w:numId="58" w16cid:durableId="1527644989">
    <w:abstractNumId w:val="28"/>
  </w:num>
  <w:num w:numId="59" w16cid:durableId="1416895763">
    <w:abstractNumId w:val="46"/>
  </w:num>
  <w:num w:numId="60" w16cid:durableId="1983146008">
    <w:abstractNumId w:val="16"/>
  </w:num>
  <w:num w:numId="61" w16cid:durableId="637883730">
    <w:abstractNumId w:val="38"/>
  </w:num>
  <w:num w:numId="62" w16cid:durableId="98304367">
    <w:abstractNumId w:val="16"/>
  </w:num>
  <w:num w:numId="63" w16cid:durableId="1577742381">
    <w:abstractNumId w:val="46"/>
  </w:num>
  <w:num w:numId="64" w16cid:durableId="1473215452">
    <w:abstractNumId w:val="41"/>
  </w:num>
  <w:num w:numId="65" w16cid:durableId="1049574798">
    <w:abstractNumId w:val="28"/>
  </w:num>
  <w:num w:numId="66" w16cid:durableId="1703743619">
    <w:abstractNumId w:val="46"/>
  </w:num>
  <w:num w:numId="67" w16cid:durableId="538856007">
    <w:abstractNumId w:val="16"/>
  </w:num>
  <w:num w:numId="68" w16cid:durableId="1836607471">
    <w:abstractNumId w:val="46"/>
  </w:num>
  <w:num w:numId="69" w16cid:durableId="276330054">
    <w:abstractNumId w:val="16"/>
  </w:num>
  <w:num w:numId="70" w16cid:durableId="97988940">
    <w:abstractNumId w:val="38"/>
  </w:num>
  <w:num w:numId="71" w16cid:durableId="1831095878">
    <w:abstractNumId w:val="28"/>
  </w:num>
  <w:num w:numId="72" w16cid:durableId="1893033215">
    <w:abstractNumId w:val="32"/>
  </w:num>
  <w:num w:numId="73" w16cid:durableId="835540022">
    <w:abstractNumId w:val="46"/>
  </w:num>
  <w:num w:numId="74" w16cid:durableId="893392393">
    <w:abstractNumId w:val="16"/>
  </w:num>
  <w:num w:numId="75" w16cid:durableId="180512893">
    <w:abstractNumId w:val="38"/>
  </w:num>
  <w:num w:numId="76" w16cid:durableId="245843814">
    <w:abstractNumId w:val="28"/>
  </w:num>
  <w:num w:numId="77" w16cid:durableId="1590196742">
    <w:abstractNumId w:val="32"/>
  </w:num>
  <w:num w:numId="78" w16cid:durableId="209727345">
    <w:abstractNumId w:val="13"/>
  </w:num>
  <w:num w:numId="79" w16cid:durableId="1206676197">
    <w:abstractNumId w:val="62"/>
  </w:num>
  <w:num w:numId="80" w16cid:durableId="462770653">
    <w:abstractNumId w:val="25"/>
  </w:num>
  <w:num w:numId="81" w16cid:durableId="48044575">
    <w:abstractNumId w:val="37"/>
  </w:num>
  <w:num w:numId="82" w16cid:durableId="2126460516">
    <w:abstractNumId w:val="50"/>
  </w:num>
  <w:num w:numId="83" w16cid:durableId="1808818480">
    <w:abstractNumId w:val="46"/>
  </w:num>
  <w:num w:numId="84" w16cid:durableId="1822651447">
    <w:abstractNumId w:val="25"/>
  </w:num>
  <w:num w:numId="85" w16cid:durableId="426969350">
    <w:abstractNumId w:val="36"/>
  </w:num>
  <w:num w:numId="86" w16cid:durableId="1598906003">
    <w:abstractNumId w:val="52"/>
  </w:num>
  <w:num w:numId="87" w16cid:durableId="2108113137">
    <w:abstractNumId w:val="17"/>
  </w:num>
  <w:num w:numId="88" w16cid:durableId="143935471">
    <w:abstractNumId w:val="52"/>
  </w:num>
  <w:num w:numId="89" w16cid:durableId="1640721673">
    <w:abstractNumId w:val="17"/>
  </w:num>
  <w:num w:numId="90" w16cid:durableId="1456560485">
    <w:abstractNumId w:val="39"/>
  </w:num>
  <w:num w:numId="91" w16cid:durableId="1454054456">
    <w:abstractNumId w:val="39"/>
  </w:num>
  <w:num w:numId="92" w16cid:durableId="1155754716">
    <w:abstractNumId w:val="9"/>
  </w:num>
  <w:num w:numId="93" w16cid:durableId="271279844">
    <w:abstractNumId w:val="15"/>
  </w:num>
  <w:num w:numId="94" w16cid:durableId="1544251221">
    <w:abstractNumId w:val="2"/>
  </w:num>
  <w:num w:numId="95" w16cid:durableId="1696231010">
    <w:abstractNumId w:val="57"/>
  </w:num>
  <w:num w:numId="96" w16cid:durableId="1571574879">
    <w:abstractNumId w:val="34"/>
  </w:num>
  <w:num w:numId="97" w16cid:durableId="293633747">
    <w:abstractNumId w:val="25"/>
  </w:num>
  <w:num w:numId="98" w16cid:durableId="209730134">
    <w:abstractNumId w:val="15"/>
  </w:num>
  <w:num w:numId="99" w16cid:durableId="298925273">
    <w:abstractNumId w:val="2"/>
  </w:num>
  <w:num w:numId="100" w16cid:durableId="1430198535">
    <w:abstractNumId w:val="57"/>
  </w:num>
  <w:num w:numId="101" w16cid:durableId="1320958639">
    <w:abstractNumId w:val="34"/>
  </w:num>
  <w:num w:numId="102" w16cid:durableId="395401236">
    <w:abstractNumId w:val="9"/>
  </w:num>
  <w:num w:numId="103" w16cid:durableId="270016145">
    <w:abstractNumId w:val="9"/>
  </w:num>
  <w:num w:numId="104" w16cid:durableId="1946451116">
    <w:abstractNumId w:val="25"/>
  </w:num>
  <w:num w:numId="105" w16cid:durableId="518356731">
    <w:abstractNumId w:val="15"/>
  </w:num>
  <w:num w:numId="106" w16cid:durableId="64425604">
    <w:abstractNumId w:val="2"/>
  </w:num>
  <w:num w:numId="107" w16cid:durableId="574165785">
    <w:abstractNumId w:val="57"/>
  </w:num>
  <w:num w:numId="108" w16cid:durableId="977417249">
    <w:abstractNumId w:val="34"/>
  </w:num>
  <w:num w:numId="109" w16cid:durableId="1150365732">
    <w:abstractNumId w:val="39"/>
  </w:num>
  <w:num w:numId="110" w16cid:durableId="9474673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792241">
    <w:abstractNumId w:val="67"/>
  </w:num>
  <w:num w:numId="112" w16cid:durableId="2138523616">
    <w:abstractNumId w:val="46"/>
  </w:num>
  <w:num w:numId="113" w16cid:durableId="237517866">
    <w:abstractNumId w:val="7"/>
  </w:num>
  <w:num w:numId="114" w16cid:durableId="1751461945">
    <w:abstractNumId w:val="42"/>
  </w:num>
  <w:num w:numId="115" w16cid:durableId="762334826">
    <w:abstractNumId w:val="59"/>
  </w:num>
  <w:num w:numId="116" w16cid:durableId="1408652356">
    <w:abstractNumId w:val="64"/>
  </w:num>
  <w:num w:numId="117" w16cid:durableId="1721593418">
    <w:abstractNumId w:val="25"/>
  </w:num>
  <w:num w:numId="118" w16cid:durableId="877939411">
    <w:abstractNumId w:val="35"/>
  </w:num>
  <w:num w:numId="119" w16cid:durableId="1448154748">
    <w:abstractNumId w:val="60"/>
  </w:num>
  <w:num w:numId="120" w16cid:durableId="1577592063">
    <w:abstractNumId w:val="6"/>
  </w:num>
  <w:num w:numId="121" w16cid:durableId="514997410">
    <w:abstractNumId w:val="46"/>
  </w:num>
  <w:num w:numId="122" w16cid:durableId="1375035853">
    <w:abstractNumId w:val="6"/>
  </w:num>
  <w:num w:numId="123" w16cid:durableId="1134297187">
    <w:abstractNumId w:val="46"/>
  </w:num>
  <w:num w:numId="124" w16cid:durableId="2052344454">
    <w:abstractNumId w:val="22"/>
  </w:num>
  <w:num w:numId="125" w16cid:durableId="952328953">
    <w:abstractNumId w:val="46"/>
  </w:num>
  <w:num w:numId="126" w16cid:durableId="1842115286">
    <w:abstractNumId w:val="46"/>
  </w:num>
  <w:num w:numId="127" w16cid:durableId="1649436520">
    <w:abstractNumId w:val="46"/>
  </w:num>
  <w:num w:numId="128" w16cid:durableId="1858499633">
    <w:abstractNumId w:val="30"/>
  </w:num>
  <w:num w:numId="129" w16cid:durableId="1799956038">
    <w:abstractNumId w:val="6"/>
  </w:num>
  <w:num w:numId="130" w16cid:durableId="479269865">
    <w:abstractNumId w:val="46"/>
  </w:num>
  <w:num w:numId="131" w16cid:durableId="598295229">
    <w:abstractNumId w:val="6"/>
  </w:num>
  <w:num w:numId="132" w16cid:durableId="631983935">
    <w:abstractNumId w:val="23"/>
  </w:num>
  <w:num w:numId="133" w16cid:durableId="845367716">
    <w:abstractNumId w:val="46"/>
  </w:num>
  <w:num w:numId="134" w16cid:durableId="1133988292">
    <w:abstractNumId w:val="44"/>
  </w:num>
  <w:num w:numId="135" w16cid:durableId="548762975">
    <w:abstractNumId w:val="26"/>
  </w:num>
  <w:num w:numId="136" w16cid:durableId="328139787">
    <w:abstractNumId w:val="61"/>
  </w:num>
  <w:num w:numId="137" w16cid:durableId="499393194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2031"/>
    <w:rsid w:val="00002416"/>
    <w:rsid w:val="00002DE8"/>
    <w:rsid w:val="00002EF6"/>
    <w:rsid w:val="00002FB0"/>
    <w:rsid w:val="00003400"/>
    <w:rsid w:val="00003CE0"/>
    <w:rsid w:val="00006387"/>
    <w:rsid w:val="000063E9"/>
    <w:rsid w:val="00006E8B"/>
    <w:rsid w:val="00007029"/>
    <w:rsid w:val="000079FE"/>
    <w:rsid w:val="00010DA1"/>
    <w:rsid w:val="00012DAC"/>
    <w:rsid w:val="00013C6F"/>
    <w:rsid w:val="00014E5B"/>
    <w:rsid w:val="00015735"/>
    <w:rsid w:val="00015CEF"/>
    <w:rsid w:val="00015E89"/>
    <w:rsid w:val="000160E7"/>
    <w:rsid w:val="00016575"/>
    <w:rsid w:val="00016F83"/>
    <w:rsid w:val="00020528"/>
    <w:rsid w:val="00020AAE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555E"/>
    <w:rsid w:val="0002578A"/>
    <w:rsid w:val="00026BC6"/>
    <w:rsid w:val="000271F9"/>
    <w:rsid w:val="00031635"/>
    <w:rsid w:val="00032520"/>
    <w:rsid w:val="00032853"/>
    <w:rsid w:val="00034FEE"/>
    <w:rsid w:val="0003537C"/>
    <w:rsid w:val="000355F5"/>
    <w:rsid w:val="000416F2"/>
    <w:rsid w:val="00042103"/>
    <w:rsid w:val="000425D6"/>
    <w:rsid w:val="000448D5"/>
    <w:rsid w:val="00045755"/>
    <w:rsid w:val="00045D37"/>
    <w:rsid w:val="000465B2"/>
    <w:rsid w:val="0004661F"/>
    <w:rsid w:val="000467CD"/>
    <w:rsid w:val="000469C2"/>
    <w:rsid w:val="000470EC"/>
    <w:rsid w:val="00047626"/>
    <w:rsid w:val="0005006B"/>
    <w:rsid w:val="00050A1A"/>
    <w:rsid w:val="00050F90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25D3"/>
    <w:rsid w:val="0006302E"/>
    <w:rsid w:val="00063A9E"/>
    <w:rsid w:val="00064295"/>
    <w:rsid w:val="00065810"/>
    <w:rsid w:val="0006686B"/>
    <w:rsid w:val="00067C1A"/>
    <w:rsid w:val="00071A5F"/>
    <w:rsid w:val="00071C09"/>
    <w:rsid w:val="00071D8F"/>
    <w:rsid w:val="000720AC"/>
    <w:rsid w:val="00072351"/>
    <w:rsid w:val="0007243E"/>
    <w:rsid w:val="00072DFA"/>
    <w:rsid w:val="00075019"/>
    <w:rsid w:val="00075C68"/>
    <w:rsid w:val="00076EB8"/>
    <w:rsid w:val="00081301"/>
    <w:rsid w:val="00082382"/>
    <w:rsid w:val="00083071"/>
    <w:rsid w:val="00083A2B"/>
    <w:rsid w:val="00083E6C"/>
    <w:rsid w:val="000855A0"/>
    <w:rsid w:val="00085A01"/>
    <w:rsid w:val="00086319"/>
    <w:rsid w:val="00087100"/>
    <w:rsid w:val="00087D3B"/>
    <w:rsid w:val="00090C67"/>
    <w:rsid w:val="00091046"/>
    <w:rsid w:val="00091B96"/>
    <w:rsid w:val="00092CC7"/>
    <w:rsid w:val="000937B3"/>
    <w:rsid w:val="000952C4"/>
    <w:rsid w:val="000A17BC"/>
    <w:rsid w:val="000A2239"/>
    <w:rsid w:val="000A231E"/>
    <w:rsid w:val="000A2C45"/>
    <w:rsid w:val="000A2E44"/>
    <w:rsid w:val="000A3DB6"/>
    <w:rsid w:val="000A5F6C"/>
    <w:rsid w:val="000A66F2"/>
    <w:rsid w:val="000A6DFC"/>
    <w:rsid w:val="000B0F23"/>
    <w:rsid w:val="000B1E3F"/>
    <w:rsid w:val="000B38F9"/>
    <w:rsid w:val="000B3FEB"/>
    <w:rsid w:val="000B423C"/>
    <w:rsid w:val="000B5FB0"/>
    <w:rsid w:val="000B743B"/>
    <w:rsid w:val="000B7D69"/>
    <w:rsid w:val="000B7D72"/>
    <w:rsid w:val="000C01B1"/>
    <w:rsid w:val="000C096E"/>
    <w:rsid w:val="000C2A28"/>
    <w:rsid w:val="000C31FB"/>
    <w:rsid w:val="000C325D"/>
    <w:rsid w:val="000C49C7"/>
    <w:rsid w:val="000C750F"/>
    <w:rsid w:val="000D0867"/>
    <w:rsid w:val="000D12EC"/>
    <w:rsid w:val="000D132B"/>
    <w:rsid w:val="000D168C"/>
    <w:rsid w:val="000D2ED1"/>
    <w:rsid w:val="000D3F0E"/>
    <w:rsid w:val="000D46C8"/>
    <w:rsid w:val="000D5A89"/>
    <w:rsid w:val="000D6257"/>
    <w:rsid w:val="000D7E3B"/>
    <w:rsid w:val="000D7F7B"/>
    <w:rsid w:val="000E0FA9"/>
    <w:rsid w:val="000E18D3"/>
    <w:rsid w:val="000E28B1"/>
    <w:rsid w:val="000E31F8"/>
    <w:rsid w:val="000E331F"/>
    <w:rsid w:val="000F0191"/>
    <w:rsid w:val="000F16C0"/>
    <w:rsid w:val="000F221F"/>
    <w:rsid w:val="000F2308"/>
    <w:rsid w:val="000F3AAC"/>
    <w:rsid w:val="000F435E"/>
    <w:rsid w:val="000F4B0C"/>
    <w:rsid w:val="000F5622"/>
    <w:rsid w:val="000F571F"/>
    <w:rsid w:val="000F5A28"/>
    <w:rsid w:val="000F5CE6"/>
    <w:rsid w:val="000F5D50"/>
    <w:rsid w:val="000F60C5"/>
    <w:rsid w:val="000F65B2"/>
    <w:rsid w:val="000F6813"/>
    <w:rsid w:val="0010023D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F09"/>
    <w:rsid w:val="0010691B"/>
    <w:rsid w:val="001078D7"/>
    <w:rsid w:val="00107940"/>
    <w:rsid w:val="0011313E"/>
    <w:rsid w:val="00114A56"/>
    <w:rsid w:val="00114AC6"/>
    <w:rsid w:val="001156D7"/>
    <w:rsid w:val="00116409"/>
    <w:rsid w:val="00116495"/>
    <w:rsid w:val="00120F27"/>
    <w:rsid w:val="0012120E"/>
    <w:rsid w:val="00122452"/>
    <w:rsid w:val="0012268A"/>
    <w:rsid w:val="0012366D"/>
    <w:rsid w:val="00123E0C"/>
    <w:rsid w:val="00125C1F"/>
    <w:rsid w:val="00125E54"/>
    <w:rsid w:val="00126498"/>
    <w:rsid w:val="0012674A"/>
    <w:rsid w:val="00131B4C"/>
    <w:rsid w:val="00131CC3"/>
    <w:rsid w:val="0013210C"/>
    <w:rsid w:val="001321DB"/>
    <w:rsid w:val="00132263"/>
    <w:rsid w:val="001335F2"/>
    <w:rsid w:val="0013442F"/>
    <w:rsid w:val="001345A7"/>
    <w:rsid w:val="001349DB"/>
    <w:rsid w:val="001367F4"/>
    <w:rsid w:val="00137407"/>
    <w:rsid w:val="00137436"/>
    <w:rsid w:val="001406A2"/>
    <w:rsid w:val="00141F7B"/>
    <w:rsid w:val="00142A44"/>
    <w:rsid w:val="00142F08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5603"/>
    <w:rsid w:val="00156F1C"/>
    <w:rsid w:val="001573D0"/>
    <w:rsid w:val="00160B97"/>
    <w:rsid w:val="00161E0F"/>
    <w:rsid w:val="00162A9B"/>
    <w:rsid w:val="001634A8"/>
    <w:rsid w:val="00164C75"/>
    <w:rsid w:val="00165397"/>
    <w:rsid w:val="00167E3E"/>
    <w:rsid w:val="00173FFF"/>
    <w:rsid w:val="001750A9"/>
    <w:rsid w:val="00175783"/>
    <w:rsid w:val="00175C0E"/>
    <w:rsid w:val="00176517"/>
    <w:rsid w:val="00176AAC"/>
    <w:rsid w:val="00176C00"/>
    <w:rsid w:val="00180861"/>
    <w:rsid w:val="00181086"/>
    <w:rsid w:val="0018113B"/>
    <w:rsid w:val="00182001"/>
    <w:rsid w:val="00182657"/>
    <w:rsid w:val="001839FC"/>
    <w:rsid w:val="00183B8C"/>
    <w:rsid w:val="00183D12"/>
    <w:rsid w:val="00185046"/>
    <w:rsid w:val="0018583F"/>
    <w:rsid w:val="00186E07"/>
    <w:rsid w:val="0019161D"/>
    <w:rsid w:val="00192B01"/>
    <w:rsid w:val="00192D57"/>
    <w:rsid w:val="00192DE6"/>
    <w:rsid w:val="00193554"/>
    <w:rsid w:val="00193F3A"/>
    <w:rsid w:val="0019402C"/>
    <w:rsid w:val="00194DE1"/>
    <w:rsid w:val="001953A4"/>
    <w:rsid w:val="00195464"/>
    <w:rsid w:val="00195E33"/>
    <w:rsid w:val="00196449"/>
    <w:rsid w:val="00196DB0"/>
    <w:rsid w:val="001A0F78"/>
    <w:rsid w:val="001A12F6"/>
    <w:rsid w:val="001A1944"/>
    <w:rsid w:val="001A30BF"/>
    <w:rsid w:val="001A4809"/>
    <w:rsid w:val="001A75A8"/>
    <w:rsid w:val="001A78E6"/>
    <w:rsid w:val="001B08B5"/>
    <w:rsid w:val="001B0EB1"/>
    <w:rsid w:val="001B1227"/>
    <w:rsid w:val="001B1742"/>
    <w:rsid w:val="001B3E7A"/>
    <w:rsid w:val="001B4039"/>
    <w:rsid w:val="001B71AF"/>
    <w:rsid w:val="001C08D4"/>
    <w:rsid w:val="001C0B49"/>
    <w:rsid w:val="001C1548"/>
    <w:rsid w:val="001C1D76"/>
    <w:rsid w:val="001C23E9"/>
    <w:rsid w:val="001C2A96"/>
    <w:rsid w:val="001C3A3F"/>
    <w:rsid w:val="001C58BD"/>
    <w:rsid w:val="001D092B"/>
    <w:rsid w:val="001D38A2"/>
    <w:rsid w:val="001D3FF4"/>
    <w:rsid w:val="001D4596"/>
    <w:rsid w:val="001D49BE"/>
    <w:rsid w:val="001D4A7A"/>
    <w:rsid w:val="001D555E"/>
    <w:rsid w:val="001D56DC"/>
    <w:rsid w:val="001D6C4E"/>
    <w:rsid w:val="001D74CA"/>
    <w:rsid w:val="001D7B9F"/>
    <w:rsid w:val="001E1407"/>
    <w:rsid w:val="001E1C97"/>
    <w:rsid w:val="001E3074"/>
    <w:rsid w:val="001E3F78"/>
    <w:rsid w:val="001E40D6"/>
    <w:rsid w:val="001E4A3E"/>
    <w:rsid w:val="001E51EA"/>
    <w:rsid w:val="001E52E2"/>
    <w:rsid w:val="001E661D"/>
    <w:rsid w:val="001E7694"/>
    <w:rsid w:val="001F05CC"/>
    <w:rsid w:val="001F108E"/>
    <w:rsid w:val="001F3227"/>
    <w:rsid w:val="001F5129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D9E"/>
    <w:rsid w:val="00207257"/>
    <w:rsid w:val="00210293"/>
    <w:rsid w:val="0021043D"/>
    <w:rsid w:val="00210944"/>
    <w:rsid w:val="00210C33"/>
    <w:rsid w:val="00210D7E"/>
    <w:rsid w:val="0021263D"/>
    <w:rsid w:val="002135A6"/>
    <w:rsid w:val="00214C88"/>
    <w:rsid w:val="00215309"/>
    <w:rsid w:val="00215FAE"/>
    <w:rsid w:val="002209C6"/>
    <w:rsid w:val="00220BA6"/>
    <w:rsid w:val="00220ECC"/>
    <w:rsid w:val="00221EFA"/>
    <w:rsid w:val="0022310B"/>
    <w:rsid w:val="00223616"/>
    <w:rsid w:val="00223EFF"/>
    <w:rsid w:val="0022408B"/>
    <w:rsid w:val="00224F46"/>
    <w:rsid w:val="00225FF8"/>
    <w:rsid w:val="00227CD6"/>
    <w:rsid w:val="00231A1A"/>
    <w:rsid w:val="002325E7"/>
    <w:rsid w:val="00232931"/>
    <w:rsid w:val="00232ED4"/>
    <w:rsid w:val="00233A18"/>
    <w:rsid w:val="0023493F"/>
    <w:rsid w:val="00235087"/>
    <w:rsid w:val="00235FC9"/>
    <w:rsid w:val="0023782F"/>
    <w:rsid w:val="002405E8"/>
    <w:rsid w:val="0024175F"/>
    <w:rsid w:val="00241B8E"/>
    <w:rsid w:val="002447D6"/>
    <w:rsid w:val="0024626B"/>
    <w:rsid w:val="00246523"/>
    <w:rsid w:val="00246741"/>
    <w:rsid w:val="00246BD5"/>
    <w:rsid w:val="00246E50"/>
    <w:rsid w:val="00246FFF"/>
    <w:rsid w:val="00247098"/>
    <w:rsid w:val="00247930"/>
    <w:rsid w:val="00247E0B"/>
    <w:rsid w:val="00252074"/>
    <w:rsid w:val="002523E0"/>
    <w:rsid w:val="0025280F"/>
    <w:rsid w:val="002528F9"/>
    <w:rsid w:val="00253F06"/>
    <w:rsid w:val="002548F4"/>
    <w:rsid w:val="00255189"/>
    <w:rsid w:val="002559FA"/>
    <w:rsid w:val="002563E9"/>
    <w:rsid w:val="002565BF"/>
    <w:rsid w:val="00260ABB"/>
    <w:rsid w:val="00261641"/>
    <w:rsid w:val="00261A50"/>
    <w:rsid w:val="00262056"/>
    <w:rsid w:val="00262286"/>
    <w:rsid w:val="00262E18"/>
    <w:rsid w:val="002630B8"/>
    <w:rsid w:val="00265403"/>
    <w:rsid w:val="002664AF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7A25"/>
    <w:rsid w:val="0028045E"/>
    <w:rsid w:val="00280596"/>
    <w:rsid w:val="002805D0"/>
    <w:rsid w:val="00280E63"/>
    <w:rsid w:val="00283923"/>
    <w:rsid w:val="00286CE7"/>
    <w:rsid w:val="00287F57"/>
    <w:rsid w:val="00292013"/>
    <w:rsid w:val="00293491"/>
    <w:rsid w:val="002949C8"/>
    <w:rsid w:val="00294C35"/>
    <w:rsid w:val="00295495"/>
    <w:rsid w:val="00295964"/>
    <w:rsid w:val="0029679F"/>
    <w:rsid w:val="00296FD7"/>
    <w:rsid w:val="00297681"/>
    <w:rsid w:val="002A2262"/>
    <w:rsid w:val="002A3168"/>
    <w:rsid w:val="002A52F8"/>
    <w:rsid w:val="002A535A"/>
    <w:rsid w:val="002A54BF"/>
    <w:rsid w:val="002A5B17"/>
    <w:rsid w:val="002A725C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B72"/>
    <w:rsid w:val="002C1570"/>
    <w:rsid w:val="002C255B"/>
    <w:rsid w:val="002C2CE2"/>
    <w:rsid w:val="002C419E"/>
    <w:rsid w:val="002C4BF3"/>
    <w:rsid w:val="002C63ED"/>
    <w:rsid w:val="002C7435"/>
    <w:rsid w:val="002C7A97"/>
    <w:rsid w:val="002D2590"/>
    <w:rsid w:val="002D2879"/>
    <w:rsid w:val="002D2C2E"/>
    <w:rsid w:val="002D2F24"/>
    <w:rsid w:val="002D3946"/>
    <w:rsid w:val="002D3E9C"/>
    <w:rsid w:val="002D455B"/>
    <w:rsid w:val="002D457F"/>
    <w:rsid w:val="002D4DE3"/>
    <w:rsid w:val="002D55F5"/>
    <w:rsid w:val="002D57EC"/>
    <w:rsid w:val="002D5FAA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5DE"/>
    <w:rsid w:val="002E67AA"/>
    <w:rsid w:val="002E6E38"/>
    <w:rsid w:val="002F0405"/>
    <w:rsid w:val="002F1578"/>
    <w:rsid w:val="002F36CD"/>
    <w:rsid w:val="002F3920"/>
    <w:rsid w:val="002F50D7"/>
    <w:rsid w:val="002F55CC"/>
    <w:rsid w:val="002F7331"/>
    <w:rsid w:val="003001CA"/>
    <w:rsid w:val="00300B15"/>
    <w:rsid w:val="0030226E"/>
    <w:rsid w:val="003031D1"/>
    <w:rsid w:val="003032C6"/>
    <w:rsid w:val="00303901"/>
    <w:rsid w:val="003039AE"/>
    <w:rsid w:val="00303D3C"/>
    <w:rsid w:val="00303E79"/>
    <w:rsid w:val="003041F3"/>
    <w:rsid w:val="0030546B"/>
    <w:rsid w:val="00305536"/>
    <w:rsid w:val="003066A6"/>
    <w:rsid w:val="00306B1B"/>
    <w:rsid w:val="00306E58"/>
    <w:rsid w:val="0030736D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6E05"/>
    <w:rsid w:val="00317450"/>
    <w:rsid w:val="003177BA"/>
    <w:rsid w:val="003177FC"/>
    <w:rsid w:val="00317A10"/>
    <w:rsid w:val="00320986"/>
    <w:rsid w:val="00321830"/>
    <w:rsid w:val="00322BBA"/>
    <w:rsid w:val="00324A8D"/>
    <w:rsid w:val="00324C9E"/>
    <w:rsid w:val="003252E9"/>
    <w:rsid w:val="00325D07"/>
    <w:rsid w:val="003264D3"/>
    <w:rsid w:val="003278CD"/>
    <w:rsid w:val="0033030D"/>
    <w:rsid w:val="003312F0"/>
    <w:rsid w:val="00332594"/>
    <w:rsid w:val="00333925"/>
    <w:rsid w:val="00333DBE"/>
    <w:rsid w:val="00334187"/>
    <w:rsid w:val="003342C5"/>
    <w:rsid w:val="003362FA"/>
    <w:rsid w:val="003363E7"/>
    <w:rsid w:val="00337AD5"/>
    <w:rsid w:val="003404B0"/>
    <w:rsid w:val="00340F12"/>
    <w:rsid w:val="00342589"/>
    <w:rsid w:val="00343268"/>
    <w:rsid w:val="00344F22"/>
    <w:rsid w:val="0034533F"/>
    <w:rsid w:val="00345CAB"/>
    <w:rsid w:val="003464BD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376A"/>
    <w:rsid w:val="003540AE"/>
    <w:rsid w:val="0035483F"/>
    <w:rsid w:val="00354AD5"/>
    <w:rsid w:val="00355327"/>
    <w:rsid w:val="00356CB2"/>
    <w:rsid w:val="00356EDC"/>
    <w:rsid w:val="0035799F"/>
    <w:rsid w:val="00357D51"/>
    <w:rsid w:val="003601EF"/>
    <w:rsid w:val="0036041A"/>
    <w:rsid w:val="00361BF0"/>
    <w:rsid w:val="003620FC"/>
    <w:rsid w:val="0036514D"/>
    <w:rsid w:val="0036663C"/>
    <w:rsid w:val="00366982"/>
    <w:rsid w:val="00366CBC"/>
    <w:rsid w:val="003702A5"/>
    <w:rsid w:val="00371D9E"/>
    <w:rsid w:val="0037227B"/>
    <w:rsid w:val="0037236D"/>
    <w:rsid w:val="00372944"/>
    <w:rsid w:val="00375846"/>
    <w:rsid w:val="003758D4"/>
    <w:rsid w:val="00376D18"/>
    <w:rsid w:val="003771E4"/>
    <w:rsid w:val="00381288"/>
    <w:rsid w:val="0038184F"/>
    <w:rsid w:val="00382E20"/>
    <w:rsid w:val="00385300"/>
    <w:rsid w:val="003878DE"/>
    <w:rsid w:val="0039124A"/>
    <w:rsid w:val="00391B68"/>
    <w:rsid w:val="00396047"/>
    <w:rsid w:val="00396DDB"/>
    <w:rsid w:val="003975EC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B3B"/>
    <w:rsid w:val="003A4E25"/>
    <w:rsid w:val="003A5581"/>
    <w:rsid w:val="003A7B2F"/>
    <w:rsid w:val="003B10D5"/>
    <w:rsid w:val="003B1CAA"/>
    <w:rsid w:val="003B2836"/>
    <w:rsid w:val="003B3491"/>
    <w:rsid w:val="003B3B24"/>
    <w:rsid w:val="003B3E2D"/>
    <w:rsid w:val="003B552B"/>
    <w:rsid w:val="003B5587"/>
    <w:rsid w:val="003B5679"/>
    <w:rsid w:val="003B6F1B"/>
    <w:rsid w:val="003B7421"/>
    <w:rsid w:val="003B74DF"/>
    <w:rsid w:val="003B7E7A"/>
    <w:rsid w:val="003B7EAC"/>
    <w:rsid w:val="003C05D5"/>
    <w:rsid w:val="003C2B50"/>
    <w:rsid w:val="003C2F82"/>
    <w:rsid w:val="003C2F88"/>
    <w:rsid w:val="003C3654"/>
    <w:rsid w:val="003C3988"/>
    <w:rsid w:val="003C452F"/>
    <w:rsid w:val="003C4680"/>
    <w:rsid w:val="003C47E8"/>
    <w:rsid w:val="003C5C2A"/>
    <w:rsid w:val="003D0331"/>
    <w:rsid w:val="003D03A3"/>
    <w:rsid w:val="003D0499"/>
    <w:rsid w:val="003D299C"/>
    <w:rsid w:val="003D3F32"/>
    <w:rsid w:val="003D4217"/>
    <w:rsid w:val="003D5152"/>
    <w:rsid w:val="003D552A"/>
    <w:rsid w:val="003D573C"/>
    <w:rsid w:val="003D5E2B"/>
    <w:rsid w:val="003D7A97"/>
    <w:rsid w:val="003E05A6"/>
    <w:rsid w:val="003E1401"/>
    <w:rsid w:val="003E17A0"/>
    <w:rsid w:val="003E1F79"/>
    <w:rsid w:val="003E2727"/>
    <w:rsid w:val="003E2BF4"/>
    <w:rsid w:val="003E3E92"/>
    <w:rsid w:val="003E416C"/>
    <w:rsid w:val="003E417C"/>
    <w:rsid w:val="003E4583"/>
    <w:rsid w:val="003E50DE"/>
    <w:rsid w:val="003E5613"/>
    <w:rsid w:val="003E607A"/>
    <w:rsid w:val="003E6372"/>
    <w:rsid w:val="003E64C0"/>
    <w:rsid w:val="003E6AE9"/>
    <w:rsid w:val="003E77F2"/>
    <w:rsid w:val="003F1312"/>
    <w:rsid w:val="003F14A3"/>
    <w:rsid w:val="003F231A"/>
    <w:rsid w:val="003F3A49"/>
    <w:rsid w:val="003F3ECF"/>
    <w:rsid w:val="003F4A61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4A7E"/>
    <w:rsid w:val="00405728"/>
    <w:rsid w:val="00405FA1"/>
    <w:rsid w:val="00406667"/>
    <w:rsid w:val="00410767"/>
    <w:rsid w:val="0041077D"/>
    <w:rsid w:val="004116BD"/>
    <w:rsid w:val="004123E9"/>
    <w:rsid w:val="00414719"/>
    <w:rsid w:val="00417202"/>
    <w:rsid w:val="00421616"/>
    <w:rsid w:val="004217C8"/>
    <w:rsid w:val="00421943"/>
    <w:rsid w:val="00422335"/>
    <w:rsid w:val="00423208"/>
    <w:rsid w:val="004235F8"/>
    <w:rsid w:val="004240CB"/>
    <w:rsid w:val="0042454C"/>
    <w:rsid w:val="004245FE"/>
    <w:rsid w:val="004246E1"/>
    <w:rsid w:val="00424C29"/>
    <w:rsid w:val="00425421"/>
    <w:rsid w:val="0042546D"/>
    <w:rsid w:val="0042549A"/>
    <w:rsid w:val="004261F0"/>
    <w:rsid w:val="0042662E"/>
    <w:rsid w:val="00427059"/>
    <w:rsid w:val="0042720E"/>
    <w:rsid w:val="004276FF"/>
    <w:rsid w:val="00427E5B"/>
    <w:rsid w:val="0043017E"/>
    <w:rsid w:val="00430570"/>
    <w:rsid w:val="00430913"/>
    <w:rsid w:val="00430A98"/>
    <w:rsid w:val="00431B7F"/>
    <w:rsid w:val="004320EA"/>
    <w:rsid w:val="00432715"/>
    <w:rsid w:val="00433705"/>
    <w:rsid w:val="00433AD9"/>
    <w:rsid w:val="004345E0"/>
    <w:rsid w:val="00435954"/>
    <w:rsid w:val="004372BE"/>
    <w:rsid w:val="00440D9D"/>
    <w:rsid w:val="00442396"/>
    <w:rsid w:val="004426BA"/>
    <w:rsid w:val="0044288E"/>
    <w:rsid w:val="00443379"/>
    <w:rsid w:val="004439F6"/>
    <w:rsid w:val="00444B8D"/>
    <w:rsid w:val="004468E8"/>
    <w:rsid w:val="00446F10"/>
    <w:rsid w:val="004470E7"/>
    <w:rsid w:val="00447650"/>
    <w:rsid w:val="004478DE"/>
    <w:rsid w:val="0045039A"/>
    <w:rsid w:val="0045105D"/>
    <w:rsid w:val="00451AED"/>
    <w:rsid w:val="00451F45"/>
    <w:rsid w:val="00453DD0"/>
    <w:rsid w:val="00453F1A"/>
    <w:rsid w:val="00454BAD"/>
    <w:rsid w:val="00454BF1"/>
    <w:rsid w:val="00455005"/>
    <w:rsid w:val="00455C59"/>
    <w:rsid w:val="00457613"/>
    <w:rsid w:val="0046003E"/>
    <w:rsid w:val="00462DB9"/>
    <w:rsid w:val="00465A46"/>
    <w:rsid w:val="004668C7"/>
    <w:rsid w:val="004674C9"/>
    <w:rsid w:val="00467973"/>
    <w:rsid w:val="00470E94"/>
    <w:rsid w:val="00471BA1"/>
    <w:rsid w:val="00471CE0"/>
    <w:rsid w:val="00471E5D"/>
    <w:rsid w:val="004739AD"/>
    <w:rsid w:val="00473E0A"/>
    <w:rsid w:val="004741F6"/>
    <w:rsid w:val="00474355"/>
    <w:rsid w:val="00474A3A"/>
    <w:rsid w:val="00475270"/>
    <w:rsid w:val="00475D11"/>
    <w:rsid w:val="00476647"/>
    <w:rsid w:val="00477D64"/>
    <w:rsid w:val="00480408"/>
    <w:rsid w:val="00480EBF"/>
    <w:rsid w:val="00481ABC"/>
    <w:rsid w:val="00481CE0"/>
    <w:rsid w:val="00483CAE"/>
    <w:rsid w:val="00484832"/>
    <w:rsid w:val="00484A79"/>
    <w:rsid w:val="00485EC5"/>
    <w:rsid w:val="0048612B"/>
    <w:rsid w:val="0048669D"/>
    <w:rsid w:val="004866A2"/>
    <w:rsid w:val="00486D2B"/>
    <w:rsid w:val="00486F37"/>
    <w:rsid w:val="004900DC"/>
    <w:rsid w:val="004911E4"/>
    <w:rsid w:val="00491541"/>
    <w:rsid w:val="00491BAC"/>
    <w:rsid w:val="0049405D"/>
    <w:rsid w:val="00494785"/>
    <w:rsid w:val="004950B8"/>
    <w:rsid w:val="0049583F"/>
    <w:rsid w:val="004959DC"/>
    <w:rsid w:val="0049602D"/>
    <w:rsid w:val="00496D3A"/>
    <w:rsid w:val="00496EE6"/>
    <w:rsid w:val="004A0474"/>
    <w:rsid w:val="004A060D"/>
    <w:rsid w:val="004A0CCC"/>
    <w:rsid w:val="004A24C0"/>
    <w:rsid w:val="004A253D"/>
    <w:rsid w:val="004A34F8"/>
    <w:rsid w:val="004A5BBC"/>
    <w:rsid w:val="004A6E47"/>
    <w:rsid w:val="004A75B4"/>
    <w:rsid w:val="004A788E"/>
    <w:rsid w:val="004B324B"/>
    <w:rsid w:val="004B6D65"/>
    <w:rsid w:val="004B6D8C"/>
    <w:rsid w:val="004B714B"/>
    <w:rsid w:val="004C0109"/>
    <w:rsid w:val="004C041F"/>
    <w:rsid w:val="004C093A"/>
    <w:rsid w:val="004C32BB"/>
    <w:rsid w:val="004C378C"/>
    <w:rsid w:val="004C3BE9"/>
    <w:rsid w:val="004C3F12"/>
    <w:rsid w:val="004C426B"/>
    <w:rsid w:val="004C42CD"/>
    <w:rsid w:val="004C5743"/>
    <w:rsid w:val="004C5E51"/>
    <w:rsid w:val="004C6394"/>
    <w:rsid w:val="004C7719"/>
    <w:rsid w:val="004C77F2"/>
    <w:rsid w:val="004C7B6B"/>
    <w:rsid w:val="004D0ADB"/>
    <w:rsid w:val="004D0E73"/>
    <w:rsid w:val="004D13F1"/>
    <w:rsid w:val="004D1411"/>
    <w:rsid w:val="004D283D"/>
    <w:rsid w:val="004D2FF6"/>
    <w:rsid w:val="004D51CB"/>
    <w:rsid w:val="004D5A4E"/>
    <w:rsid w:val="004D5B99"/>
    <w:rsid w:val="004D5CBC"/>
    <w:rsid w:val="004D70B2"/>
    <w:rsid w:val="004D7691"/>
    <w:rsid w:val="004E053A"/>
    <w:rsid w:val="004E082B"/>
    <w:rsid w:val="004E2025"/>
    <w:rsid w:val="004E2290"/>
    <w:rsid w:val="004E3401"/>
    <w:rsid w:val="004E4361"/>
    <w:rsid w:val="004E453B"/>
    <w:rsid w:val="004E4EE5"/>
    <w:rsid w:val="004E52EF"/>
    <w:rsid w:val="004E581D"/>
    <w:rsid w:val="004E5D01"/>
    <w:rsid w:val="004E5FA3"/>
    <w:rsid w:val="004E6006"/>
    <w:rsid w:val="004E629A"/>
    <w:rsid w:val="004E65BB"/>
    <w:rsid w:val="004F0B3E"/>
    <w:rsid w:val="004F2A35"/>
    <w:rsid w:val="004F3CEA"/>
    <w:rsid w:val="004F3F6A"/>
    <w:rsid w:val="004F4979"/>
    <w:rsid w:val="004F4C36"/>
    <w:rsid w:val="004F5A56"/>
    <w:rsid w:val="004F6427"/>
    <w:rsid w:val="004F758C"/>
    <w:rsid w:val="0050080C"/>
    <w:rsid w:val="0050245D"/>
    <w:rsid w:val="0050247E"/>
    <w:rsid w:val="0051002B"/>
    <w:rsid w:val="00510EE0"/>
    <w:rsid w:val="0051235B"/>
    <w:rsid w:val="00512DA2"/>
    <w:rsid w:val="005130B6"/>
    <w:rsid w:val="00513C1D"/>
    <w:rsid w:val="00514930"/>
    <w:rsid w:val="0051494E"/>
    <w:rsid w:val="00514E7E"/>
    <w:rsid w:val="0051523C"/>
    <w:rsid w:val="00516098"/>
    <w:rsid w:val="005161AB"/>
    <w:rsid w:val="00516742"/>
    <w:rsid w:val="00517031"/>
    <w:rsid w:val="005177E1"/>
    <w:rsid w:val="00517BAC"/>
    <w:rsid w:val="00520AB8"/>
    <w:rsid w:val="00521781"/>
    <w:rsid w:val="00523775"/>
    <w:rsid w:val="00523B85"/>
    <w:rsid w:val="00523C27"/>
    <w:rsid w:val="0052431F"/>
    <w:rsid w:val="00524364"/>
    <w:rsid w:val="00525E3B"/>
    <w:rsid w:val="00526848"/>
    <w:rsid w:val="00527564"/>
    <w:rsid w:val="00531347"/>
    <w:rsid w:val="00531D2F"/>
    <w:rsid w:val="00532533"/>
    <w:rsid w:val="0053272D"/>
    <w:rsid w:val="005327D4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72C6"/>
    <w:rsid w:val="0053753C"/>
    <w:rsid w:val="0054081E"/>
    <w:rsid w:val="00540AD2"/>
    <w:rsid w:val="00540D51"/>
    <w:rsid w:val="00540D93"/>
    <w:rsid w:val="00541FF2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3D35"/>
    <w:rsid w:val="005541C7"/>
    <w:rsid w:val="00555778"/>
    <w:rsid w:val="005563B5"/>
    <w:rsid w:val="00557808"/>
    <w:rsid w:val="00562087"/>
    <w:rsid w:val="00562DA9"/>
    <w:rsid w:val="0056312A"/>
    <w:rsid w:val="00564767"/>
    <w:rsid w:val="00564EB1"/>
    <w:rsid w:val="0056550D"/>
    <w:rsid w:val="00566B38"/>
    <w:rsid w:val="00571465"/>
    <w:rsid w:val="0057178A"/>
    <w:rsid w:val="00571FCF"/>
    <w:rsid w:val="00572793"/>
    <w:rsid w:val="005743DB"/>
    <w:rsid w:val="00574705"/>
    <w:rsid w:val="00575BA2"/>
    <w:rsid w:val="005762E0"/>
    <w:rsid w:val="0057653F"/>
    <w:rsid w:val="00576985"/>
    <w:rsid w:val="005772AA"/>
    <w:rsid w:val="00577B00"/>
    <w:rsid w:val="005833AC"/>
    <w:rsid w:val="00584886"/>
    <w:rsid w:val="00585479"/>
    <w:rsid w:val="00585B85"/>
    <w:rsid w:val="00586629"/>
    <w:rsid w:val="00586C56"/>
    <w:rsid w:val="00586E33"/>
    <w:rsid w:val="0058713A"/>
    <w:rsid w:val="00587CE2"/>
    <w:rsid w:val="005905C1"/>
    <w:rsid w:val="00590874"/>
    <w:rsid w:val="00591295"/>
    <w:rsid w:val="00591DBB"/>
    <w:rsid w:val="00591F66"/>
    <w:rsid w:val="00592007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2E2B"/>
    <w:rsid w:val="005A3ED0"/>
    <w:rsid w:val="005A41C4"/>
    <w:rsid w:val="005A456C"/>
    <w:rsid w:val="005A4870"/>
    <w:rsid w:val="005A5A60"/>
    <w:rsid w:val="005A6E90"/>
    <w:rsid w:val="005A7B6A"/>
    <w:rsid w:val="005B212A"/>
    <w:rsid w:val="005B24FD"/>
    <w:rsid w:val="005B2DE4"/>
    <w:rsid w:val="005B311E"/>
    <w:rsid w:val="005B33C9"/>
    <w:rsid w:val="005B3D8D"/>
    <w:rsid w:val="005B47E6"/>
    <w:rsid w:val="005B575D"/>
    <w:rsid w:val="005B64AC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770"/>
    <w:rsid w:val="005C1D2D"/>
    <w:rsid w:val="005C25C5"/>
    <w:rsid w:val="005C35D9"/>
    <w:rsid w:val="005C36A6"/>
    <w:rsid w:val="005C37AF"/>
    <w:rsid w:val="005C39A8"/>
    <w:rsid w:val="005C439C"/>
    <w:rsid w:val="005C5789"/>
    <w:rsid w:val="005C5EB6"/>
    <w:rsid w:val="005C6717"/>
    <w:rsid w:val="005C6A03"/>
    <w:rsid w:val="005C70A6"/>
    <w:rsid w:val="005C795A"/>
    <w:rsid w:val="005C7F96"/>
    <w:rsid w:val="005D09FF"/>
    <w:rsid w:val="005D139B"/>
    <w:rsid w:val="005D1F0E"/>
    <w:rsid w:val="005D30F3"/>
    <w:rsid w:val="005D4DE2"/>
    <w:rsid w:val="005D5AD2"/>
    <w:rsid w:val="005D6356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889"/>
    <w:rsid w:val="005E6321"/>
    <w:rsid w:val="005E69C1"/>
    <w:rsid w:val="005E7DA6"/>
    <w:rsid w:val="005F02E2"/>
    <w:rsid w:val="005F0A4A"/>
    <w:rsid w:val="005F0FF9"/>
    <w:rsid w:val="005F3B4B"/>
    <w:rsid w:val="005F54F4"/>
    <w:rsid w:val="005F5649"/>
    <w:rsid w:val="005F5E02"/>
    <w:rsid w:val="005F7519"/>
    <w:rsid w:val="005F7BFB"/>
    <w:rsid w:val="005F7D76"/>
    <w:rsid w:val="0060388E"/>
    <w:rsid w:val="006048F7"/>
    <w:rsid w:val="00604FB0"/>
    <w:rsid w:val="00605029"/>
    <w:rsid w:val="00605981"/>
    <w:rsid w:val="00605A44"/>
    <w:rsid w:val="00605B35"/>
    <w:rsid w:val="00606265"/>
    <w:rsid w:val="0060639D"/>
    <w:rsid w:val="006067EF"/>
    <w:rsid w:val="00606B61"/>
    <w:rsid w:val="006073D3"/>
    <w:rsid w:val="0061017E"/>
    <w:rsid w:val="00610F6A"/>
    <w:rsid w:val="00611048"/>
    <w:rsid w:val="0061151E"/>
    <w:rsid w:val="0061162A"/>
    <w:rsid w:val="00611979"/>
    <w:rsid w:val="006119C3"/>
    <w:rsid w:val="0061277D"/>
    <w:rsid w:val="00613E34"/>
    <w:rsid w:val="0061553F"/>
    <w:rsid w:val="00617118"/>
    <w:rsid w:val="00617C3D"/>
    <w:rsid w:val="00617DE6"/>
    <w:rsid w:val="00620A00"/>
    <w:rsid w:val="0062138B"/>
    <w:rsid w:val="006213D3"/>
    <w:rsid w:val="0062269E"/>
    <w:rsid w:val="00622889"/>
    <w:rsid w:val="00622A71"/>
    <w:rsid w:val="00622FC3"/>
    <w:rsid w:val="006244D6"/>
    <w:rsid w:val="006253CE"/>
    <w:rsid w:val="006259DE"/>
    <w:rsid w:val="00626756"/>
    <w:rsid w:val="0062750C"/>
    <w:rsid w:val="00630AAF"/>
    <w:rsid w:val="00632F0B"/>
    <w:rsid w:val="006330B9"/>
    <w:rsid w:val="00633693"/>
    <w:rsid w:val="00633A2C"/>
    <w:rsid w:val="0063439E"/>
    <w:rsid w:val="00635350"/>
    <w:rsid w:val="00637278"/>
    <w:rsid w:val="0063756C"/>
    <w:rsid w:val="00640B37"/>
    <w:rsid w:val="00641DFC"/>
    <w:rsid w:val="006420F2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1706"/>
    <w:rsid w:val="00651A89"/>
    <w:rsid w:val="0065239E"/>
    <w:rsid w:val="006524F3"/>
    <w:rsid w:val="00653176"/>
    <w:rsid w:val="006551B6"/>
    <w:rsid w:val="0065598B"/>
    <w:rsid w:val="00655EE6"/>
    <w:rsid w:val="006578C1"/>
    <w:rsid w:val="0066001B"/>
    <w:rsid w:val="00660B34"/>
    <w:rsid w:val="006657CD"/>
    <w:rsid w:val="006666E3"/>
    <w:rsid w:val="006671DB"/>
    <w:rsid w:val="00667C12"/>
    <w:rsid w:val="00670115"/>
    <w:rsid w:val="006729F7"/>
    <w:rsid w:val="00672AA5"/>
    <w:rsid w:val="00672F96"/>
    <w:rsid w:val="0067354B"/>
    <w:rsid w:val="00673649"/>
    <w:rsid w:val="00673814"/>
    <w:rsid w:val="006748DD"/>
    <w:rsid w:val="00674B98"/>
    <w:rsid w:val="0067582F"/>
    <w:rsid w:val="00677CA9"/>
    <w:rsid w:val="0068113C"/>
    <w:rsid w:val="006813F4"/>
    <w:rsid w:val="00682105"/>
    <w:rsid w:val="00683893"/>
    <w:rsid w:val="00683BAD"/>
    <w:rsid w:val="006840C8"/>
    <w:rsid w:val="0068481B"/>
    <w:rsid w:val="00684BF4"/>
    <w:rsid w:val="00684C7F"/>
    <w:rsid w:val="006879FA"/>
    <w:rsid w:val="00687CD9"/>
    <w:rsid w:val="00692017"/>
    <w:rsid w:val="006925AE"/>
    <w:rsid w:val="00692672"/>
    <w:rsid w:val="00692B67"/>
    <w:rsid w:val="0069382E"/>
    <w:rsid w:val="00693A61"/>
    <w:rsid w:val="00693FD8"/>
    <w:rsid w:val="00694F7D"/>
    <w:rsid w:val="006956BC"/>
    <w:rsid w:val="00695E73"/>
    <w:rsid w:val="00696058"/>
    <w:rsid w:val="0069760E"/>
    <w:rsid w:val="006A0556"/>
    <w:rsid w:val="006A12CE"/>
    <w:rsid w:val="006A1306"/>
    <w:rsid w:val="006A1DF4"/>
    <w:rsid w:val="006A2751"/>
    <w:rsid w:val="006A35D6"/>
    <w:rsid w:val="006A4EC7"/>
    <w:rsid w:val="006A5039"/>
    <w:rsid w:val="006A566E"/>
    <w:rsid w:val="006A58F9"/>
    <w:rsid w:val="006A5E97"/>
    <w:rsid w:val="006A6110"/>
    <w:rsid w:val="006B14B9"/>
    <w:rsid w:val="006B14CB"/>
    <w:rsid w:val="006B176F"/>
    <w:rsid w:val="006B309F"/>
    <w:rsid w:val="006B3506"/>
    <w:rsid w:val="006B542B"/>
    <w:rsid w:val="006B57C3"/>
    <w:rsid w:val="006B6D0A"/>
    <w:rsid w:val="006B7A59"/>
    <w:rsid w:val="006C075C"/>
    <w:rsid w:val="006C0844"/>
    <w:rsid w:val="006C1145"/>
    <w:rsid w:val="006C1F30"/>
    <w:rsid w:val="006C36A5"/>
    <w:rsid w:val="006C50F0"/>
    <w:rsid w:val="006C55C6"/>
    <w:rsid w:val="006C59F1"/>
    <w:rsid w:val="006C68A2"/>
    <w:rsid w:val="006C6A17"/>
    <w:rsid w:val="006C737C"/>
    <w:rsid w:val="006C77CC"/>
    <w:rsid w:val="006D03B1"/>
    <w:rsid w:val="006D0DD3"/>
    <w:rsid w:val="006D19CC"/>
    <w:rsid w:val="006D255F"/>
    <w:rsid w:val="006D328B"/>
    <w:rsid w:val="006D392E"/>
    <w:rsid w:val="006D3E5C"/>
    <w:rsid w:val="006D5C64"/>
    <w:rsid w:val="006D5D05"/>
    <w:rsid w:val="006D7B16"/>
    <w:rsid w:val="006E0337"/>
    <w:rsid w:val="006E151D"/>
    <w:rsid w:val="006E19A0"/>
    <w:rsid w:val="006E1D8C"/>
    <w:rsid w:val="006E2E0B"/>
    <w:rsid w:val="006E46D2"/>
    <w:rsid w:val="006E47EA"/>
    <w:rsid w:val="006E63FE"/>
    <w:rsid w:val="006E6AF9"/>
    <w:rsid w:val="006E6DE6"/>
    <w:rsid w:val="006F06F1"/>
    <w:rsid w:val="006F0DF0"/>
    <w:rsid w:val="006F237C"/>
    <w:rsid w:val="006F40DD"/>
    <w:rsid w:val="006F6822"/>
    <w:rsid w:val="006F6E49"/>
    <w:rsid w:val="006F6EAD"/>
    <w:rsid w:val="006F72A2"/>
    <w:rsid w:val="00700A8B"/>
    <w:rsid w:val="0070102E"/>
    <w:rsid w:val="00701988"/>
    <w:rsid w:val="00702158"/>
    <w:rsid w:val="00702F86"/>
    <w:rsid w:val="007036A8"/>
    <w:rsid w:val="007036C5"/>
    <w:rsid w:val="00703F86"/>
    <w:rsid w:val="00704B6D"/>
    <w:rsid w:val="007050F8"/>
    <w:rsid w:val="00705963"/>
    <w:rsid w:val="0070699D"/>
    <w:rsid w:val="00707441"/>
    <w:rsid w:val="007075C7"/>
    <w:rsid w:val="00707972"/>
    <w:rsid w:val="00710FAA"/>
    <w:rsid w:val="007115F5"/>
    <w:rsid w:val="00711D5C"/>
    <w:rsid w:val="0071247F"/>
    <w:rsid w:val="00712DC0"/>
    <w:rsid w:val="0071306E"/>
    <w:rsid w:val="00713AD9"/>
    <w:rsid w:val="00713E82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647E"/>
    <w:rsid w:val="00727030"/>
    <w:rsid w:val="007304B0"/>
    <w:rsid w:val="007305DF"/>
    <w:rsid w:val="00730B20"/>
    <w:rsid w:val="00730FAE"/>
    <w:rsid w:val="0073251F"/>
    <w:rsid w:val="00732739"/>
    <w:rsid w:val="00732BE0"/>
    <w:rsid w:val="00733607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1150"/>
    <w:rsid w:val="0074266D"/>
    <w:rsid w:val="00742FF7"/>
    <w:rsid w:val="00743066"/>
    <w:rsid w:val="0074336D"/>
    <w:rsid w:val="00744804"/>
    <w:rsid w:val="007460B6"/>
    <w:rsid w:val="007470A3"/>
    <w:rsid w:val="0074765D"/>
    <w:rsid w:val="00750027"/>
    <w:rsid w:val="00750600"/>
    <w:rsid w:val="007509C6"/>
    <w:rsid w:val="00750BCB"/>
    <w:rsid w:val="00751605"/>
    <w:rsid w:val="0075302C"/>
    <w:rsid w:val="00754CA4"/>
    <w:rsid w:val="00755F8B"/>
    <w:rsid w:val="007561E7"/>
    <w:rsid w:val="00756AC3"/>
    <w:rsid w:val="0075709B"/>
    <w:rsid w:val="00760DEE"/>
    <w:rsid w:val="00761BFD"/>
    <w:rsid w:val="0076266E"/>
    <w:rsid w:val="00763453"/>
    <w:rsid w:val="007634F3"/>
    <w:rsid w:val="00763DD8"/>
    <w:rsid w:val="00763FA3"/>
    <w:rsid w:val="00764383"/>
    <w:rsid w:val="00765377"/>
    <w:rsid w:val="0076561F"/>
    <w:rsid w:val="00767EDD"/>
    <w:rsid w:val="00771FE7"/>
    <w:rsid w:val="00773EE1"/>
    <w:rsid w:val="00774B86"/>
    <w:rsid w:val="0077517D"/>
    <w:rsid w:val="007754D6"/>
    <w:rsid w:val="0077583C"/>
    <w:rsid w:val="00775ED9"/>
    <w:rsid w:val="00777AE2"/>
    <w:rsid w:val="00780CAC"/>
    <w:rsid w:val="007813C7"/>
    <w:rsid w:val="007816FA"/>
    <w:rsid w:val="00781865"/>
    <w:rsid w:val="00781AE8"/>
    <w:rsid w:val="007820CB"/>
    <w:rsid w:val="00783059"/>
    <w:rsid w:val="007849CD"/>
    <w:rsid w:val="007850B4"/>
    <w:rsid w:val="00785468"/>
    <w:rsid w:val="00787344"/>
    <w:rsid w:val="007878C4"/>
    <w:rsid w:val="00792873"/>
    <w:rsid w:val="00793EE8"/>
    <w:rsid w:val="0079432A"/>
    <w:rsid w:val="0079482F"/>
    <w:rsid w:val="007953B5"/>
    <w:rsid w:val="00796486"/>
    <w:rsid w:val="00796548"/>
    <w:rsid w:val="00796565"/>
    <w:rsid w:val="00796E65"/>
    <w:rsid w:val="00797785"/>
    <w:rsid w:val="007A0812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7F2A"/>
    <w:rsid w:val="007B0393"/>
    <w:rsid w:val="007B0CA1"/>
    <w:rsid w:val="007B1193"/>
    <w:rsid w:val="007B4BE7"/>
    <w:rsid w:val="007B60AE"/>
    <w:rsid w:val="007B6741"/>
    <w:rsid w:val="007B7069"/>
    <w:rsid w:val="007B7DE6"/>
    <w:rsid w:val="007C0F8F"/>
    <w:rsid w:val="007C15BD"/>
    <w:rsid w:val="007C1D3A"/>
    <w:rsid w:val="007C44F3"/>
    <w:rsid w:val="007C457B"/>
    <w:rsid w:val="007C4675"/>
    <w:rsid w:val="007C6931"/>
    <w:rsid w:val="007C74AE"/>
    <w:rsid w:val="007C75DD"/>
    <w:rsid w:val="007C7C24"/>
    <w:rsid w:val="007C7D44"/>
    <w:rsid w:val="007D0A2F"/>
    <w:rsid w:val="007D142B"/>
    <w:rsid w:val="007D150E"/>
    <w:rsid w:val="007D1904"/>
    <w:rsid w:val="007D1D9E"/>
    <w:rsid w:val="007D1E8B"/>
    <w:rsid w:val="007D42AF"/>
    <w:rsid w:val="007D4EEF"/>
    <w:rsid w:val="007D5E7B"/>
    <w:rsid w:val="007D6577"/>
    <w:rsid w:val="007D6C69"/>
    <w:rsid w:val="007E0434"/>
    <w:rsid w:val="007E1EA5"/>
    <w:rsid w:val="007E2287"/>
    <w:rsid w:val="007E234F"/>
    <w:rsid w:val="007E28D5"/>
    <w:rsid w:val="007E2944"/>
    <w:rsid w:val="007E44E0"/>
    <w:rsid w:val="007E478E"/>
    <w:rsid w:val="007E5707"/>
    <w:rsid w:val="007E57EB"/>
    <w:rsid w:val="007E6AB9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319"/>
    <w:rsid w:val="007F3427"/>
    <w:rsid w:val="007F3562"/>
    <w:rsid w:val="007F3F29"/>
    <w:rsid w:val="007F5F41"/>
    <w:rsid w:val="007F6820"/>
    <w:rsid w:val="007F687A"/>
    <w:rsid w:val="007F7102"/>
    <w:rsid w:val="007F7F62"/>
    <w:rsid w:val="008008DD"/>
    <w:rsid w:val="0080219E"/>
    <w:rsid w:val="00802CC7"/>
    <w:rsid w:val="0080393B"/>
    <w:rsid w:val="00803D4E"/>
    <w:rsid w:val="008041A4"/>
    <w:rsid w:val="00804794"/>
    <w:rsid w:val="00804EB6"/>
    <w:rsid w:val="008054FC"/>
    <w:rsid w:val="0080620F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7599"/>
    <w:rsid w:val="008177C9"/>
    <w:rsid w:val="00817EDF"/>
    <w:rsid w:val="00822222"/>
    <w:rsid w:val="00822E96"/>
    <w:rsid w:val="008232AB"/>
    <w:rsid w:val="0082501C"/>
    <w:rsid w:val="008251F0"/>
    <w:rsid w:val="0082551B"/>
    <w:rsid w:val="008255F2"/>
    <w:rsid w:val="00825A46"/>
    <w:rsid w:val="00830672"/>
    <w:rsid w:val="008308F9"/>
    <w:rsid w:val="008319EF"/>
    <w:rsid w:val="00831FE6"/>
    <w:rsid w:val="00832C6B"/>
    <w:rsid w:val="008338A2"/>
    <w:rsid w:val="00834BBA"/>
    <w:rsid w:val="00834E03"/>
    <w:rsid w:val="008364B2"/>
    <w:rsid w:val="008369A4"/>
    <w:rsid w:val="008379B9"/>
    <w:rsid w:val="00837BB5"/>
    <w:rsid w:val="0084169F"/>
    <w:rsid w:val="008425A5"/>
    <w:rsid w:val="0084288A"/>
    <w:rsid w:val="0084313A"/>
    <w:rsid w:val="00843684"/>
    <w:rsid w:val="008439A3"/>
    <w:rsid w:val="00843F2A"/>
    <w:rsid w:val="008441F0"/>
    <w:rsid w:val="00844BDB"/>
    <w:rsid w:val="00844D1C"/>
    <w:rsid w:val="008450A7"/>
    <w:rsid w:val="008460B2"/>
    <w:rsid w:val="00846897"/>
    <w:rsid w:val="00846B23"/>
    <w:rsid w:val="0084797F"/>
    <w:rsid w:val="008503C8"/>
    <w:rsid w:val="00851166"/>
    <w:rsid w:val="00851525"/>
    <w:rsid w:val="00851F36"/>
    <w:rsid w:val="008520FB"/>
    <w:rsid w:val="00852C39"/>
    <w:rsid w:val="00854C0F"/>
    <w:rsid w:val="00856388"/>
    <w:rsid w:val="00860153"/>
    <w:rsid w:val="008601C1"/>
    <w:rsid w:val="00860534"/>
    <w:rsid w:val="008611AA"/>
    <w:rsid w:val="00861C3C"/>
    <w:rsid w:val="00862625"/>
    <w:rsid w:val="00862C7A"/>
    <w:rsid w:val="00862E86"/>
    <w:rsid w:val="008638BE"/>
    <w:rsid w:val="0086395C"/>
    <w:rsid w:val="00863AB3"/>
    <w:rsid w:val="008647D7"/>
    <w:rsid w:val="008649F5"/>
    <w:rsid w:val="00864C3D"/>
    <w:rsid w:val="00865D5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0F12"/>
    <w:rsid w:val="008813EC"/>
    <w:rsid w:val="0088228C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1C2F"/>
    <w:rsid w:val="00892CFA"/>
    <w:rsid w:val="00893753"/>
    <w:rsid w:val="00893C2D"/>
    <w:rsid w:val="00894AF5"/>
    <w:rsid w:val="00895F4C"/>
    <w:rsid w:val="008968FD"/>
    <w:rsid w:val="00897272"/>
    <w:rsid w:val="008A0233"/>
    <w:rsid w:val="008A1107"/>
    <w:rsid w:val="008A13DF"/>
    <w:rsid w:val="008A16F9"/>
    <w:rsid w:val="008A1D47"/>
    <w:rsid w:val="008A2214"/>
    <w:rsid w:val="008A36F9"/>
    <w:rsid w:val="008A37E0"/>
    <w:rsid w:val="008A3874"/>
    <w:rsid w:val="008A44F9"/>
    <w:rsid w:val="008A4F41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C1C1D"/>
    <w:rsid w:val="008C2145"/>
    <w:rsid w:val="008C21F6"/>
    <w:rsid w:val="008C2663"/>
    <w:rsid w:val="008C3ABB"/>
    <w:rsid w:val="008C5029"/>
    <w:rsid w:val="008C5894"/>
    <w:rsid w:val="008C599A"/>
    <w:rsid w:val="008C7653"/>
    <w:rsid w:val="008C7982"/>
    <w:rsid w:val="008D00E5"/>
    <w:rsid w:val="008D0CBA"/>
    <w:rsid w:val="008D2045"/>
    <w:rsid w:val="008D3235"/>
    <w:rsid w:val="008D3243"/>
    <w:rsid w:val="008D3F03"/>
    <w:rsid w:val="008D4527"/>
    <w:rsid w:val="008D4A18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5264"/>
    <w:rsid w:val="009056D8"/>
    <w:rsid w:val="00911295"/>
    <w:rsid w:val="00911413"/>
    <w:rsid w:val="009126BA"/>
    <w:rsid w:val="0091528D"/>
    <w:rsid w:val="009164A9"/>
    <w:rsid w:val="00916780"/>
    <w:rsid w:val="00916A30"/>
    <w:rsid w:val="00917AEB"/>
    <w:rsid w:val="00921A40"/>
    <w:rsid w:val="00921BFE"/>
    <w:rsid w:val="00923303"/>
    <w:rsid w:val="00923AFE"/>
    <w:rsid w:val="00925917"/>
    <w:rsid w:val="009274A4"/>
    <w:rsid w:val="00927E2F"/>
    <w:rsid w:val="00930479"/>
    <w:rsid w:val="0093062E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1D6"/>
    <w:rsid w:val="00941A2B"/>
    <w:rsid w:val="009448F4"/>
    <w:rsid w:val="00944994"/>
    <w:rsid w:val="00945411"/>
    <w:rsid w:val="00946FB4"/>
    <w:rsid w:val="0094754F"/>
    <w:rsid w:val="00950971"/>
    <w:rsid w:val="00950A55"/>
    <w:rsid w:val="00951A78"/>
    <w:rsid w:val="00951DC1"/>
    <w:rsid w:val="00952819"/>
    <w:rsid w:val="00953952"/>
    <w:rsid w:val="00953B06"/>
    <w:rsid w:val="00954F13"/>
    <w:rsid w:val="00956F96"/>
    <w:rsid w:val="0095717E"/>
    <w:rsid w:val="009571CD"/>
    <w:rsid w:val="009576B2"/>
    <w:rsid w:val="00957E17"/>
    <w:rsid w:val="00960789"/>
    <w:rsid w:val="00960BD3"/>
    <w:rsid w:val="009612A2"/>
    <w:rsid w:val="00961854"/>
    <w:rsid w:val="00964B5E"/>
    <w:rsid w:val="009660AD"/>
    <w:rsid w:val="00967820"/>
    <w:rsid w:val="00967DDC"/>
    <w:rsid w:val="00967E54"/>
    <w:rsid w:val="009705D5"/>
    <w:rsid w:val="00970D8A"/>
    <w:rsid w:val="009716AF"/>
    <w:rsid w:val="00971BB6"/>
    <w:rsid w:val="00971CDB"/>
    <w:rsid w:val="00971D16"/>
    <w:rsid w:val="0097304A"/>
    <w:rsid w:val="00973309"/>
    <w:rsid w:val="00973C3C"/>
    <w:rsid w:val="009743F0"/>
    <w:rsid w:val="00974600"/>
    <w:rsid w:val="00974A99"/>
    <w:rsid w:val="00974D54"/>
    <w:rsid w:val="0097640D"/>
    <w:rsid w:val="00977BDB"/>
    <w:rsid w:val="00981567"/>
    <w:rsid w:val="009818C9"/>
    <w:rsid w:val="0098202B"/>
    <w:rsid w:val="009825CD"/>
    <w:rsid w:val="00982C69"/>
    <w:rsid w:val="00983378"/>
    <w:rsid w:val="0098460E"/>
    <w:rsid w:val="00984650"/>
    <w:rsid w:val="00984723"/>
    <w:rsid w:val="009872D0"/>
    <w:rsid w:val="00987530"/>
    <w:rsid w:val="009911D5"/>
    <w:rsid w:val="009914BE"/>
    <w:rsid w:val="00991B56"/>
    <w:rsid w:val="00993EE7"/>
    <w:rsid w:val="00995285"/>
    <w:rsid w:val="00996312"/>
    <w:rsid w:val="00997091"/>
    <w:rsid w:val="00997A9E"/>
    <w:rsid w:val="009A0A00"/>
    <w:rsid w:val="009A17C8"/>
    <w:rsid w:val="009A290E"/>
    <w:rsid w:val="009A2E9C"/>
    <w:rsid w:val="009A3B8D"/>
    <w:rsid w:val="009A4651"/>
    <w:rsid w:val="009A51E5"/>
    <w:rsid w:val="009A5B7B"/>
    <w:rsid w:val="009A6229"/>
    <w:rsid w:val="009A6694"/>
    <w:rsid w:val="009A680D"/>
    <w:rsid w:val="009B01F7"/>
    <w:rsid w:val="009B3B03"/>
    <w:rsid w:val="009B3CDB"/>
    <w:rsid w:val="009B3F1F"/>
    <w:rsid w:val="009B4228"/>
    <w:rsid w:val="009B4606"/>
    <w:rsid w:val="009B5AD9"/>
    <w:rsid w:val="009B66B9"/>
    <w:rsid w:val="009B7198"/>
    <w:rsid w:val="009B7BAE"/>
    <w:rsid w:val="009B7E63"/>
    <w:rsid w:val="009B7EAB"/>
    <w:rsid w:val="009C168D"/>
    <w:rsid w:val="009C2776"/>
    <w:rsid w:val="009C2B92"/>
    <w:rsid w:val="009C2D89"/>
    <w:rsid w:val="009C43E8"/>
    <w:rsid w:val="009C5FF7"/>
    <w:rsid w:val="009C6EB9"/>
    <w:rsid w:val="009C7ADA"/>
    <w:rsid w:val="009C7EF3"/>
    <w:rsid w:val="009D0A4B"/>
    <w:rsid w:val="009D0FAE"/>
    <w:rsid w:val="009D0FF6"/>
    <w:rsid w:val="009D103C"/>
    <w:rsid w:val="009D1942"/>
    <w:rsid w:val="009D1E0F"/>
    <w:rsid w:val="009D29F8"/>
    <w:rsid w:val="009D41D8"/>
    <w:rsid w:val="009D565B"/>
    <w:rsid w:val="009D6453"/>
    <w:rsid w:val="009D6A45"/>
    <w:rsid w:val="009D7394"/>
    <w:rsid w:val="009D79D6"/>
    <w:rsid w:val="009D7D45"/>
    <w:rsid w:val="009E0146"/>
    <w:rsid w:val="009E124A"/>
    <w:rsid w:val="009E1963"/>
    <w:rsid w:val="009E23D5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8F7"/>
    <w:rsid w:val="009E6BC2"/>
    <w:rsid w:val="009E7C4A"/>
    <w:rsid w:val="009E7F0B"/>
    <w:rsid w:val="009F110D"/>
    <w:rsid w:val="009F2FD4"/>
    <w:rsid w:val="009F42C4"/>
    <w:rsid w:val="009F4533"/>
    <w:rsid w:val="009F4819"/>
    <w:rsid w:val="009F5BF5"/>
    <w:rsid w:val="009F7368"/>
    <w:rsid w:val="009F7D4F"/>
    <w:rsid w:val="00A00D5F"/>
    <w:rsid w:val="00A00E6B"/>
    <w:rsid w:val="00A016FA"/>
    <w:rsid w:val="00A032CD"/>
    <w:rsid w:val="00A0385F"/>
    <w:rsid w:val="00A040BD"/>
    <w:rsid w:val="00A043F3"/>
    <w:rsid w:val="00A04781"/>
    <w:rsid w:val="00A04E94"/>
    <w:rsid w:val="00A06363"/>
    <w:rsid w:val="00A066C0"/>
    <w:rsid w:val="00A06F54"/>
    <w:rsid w:val="00A07783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3AEC"/>
    <w:rsid w:val="00A14428"/>
    <w:rsid w:val="00A15469"/>
    <w:rsid w:val="00A158AC"/>
    <w:rsid w:val="00A1750C"/>
    <w:rsid w:val="00A17EBA"/>
    <w:rsid w:val="00A20C3F"/>
    <w:rsid w:val="00A215B5"/>
    <w:rsid w:val="00A23110"/>
    <w:rsid w:val="00A23C6E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47FC"/>
    <w:rsid w:val="00A35000"/>
    <w:rsid w:val="00A352FC"/>
    <w:rsid w:val="00A353D3"/>
    <w:rsid w:val="00A36583"/>
    <w:rsid w:val="00A36864"/>
    <w:rsid w:val="00A36A8F"/>
    <w:rsid w:val="00A36AE8"/>
    <w:rsid w:val="00A37A41"/>
    <w:rsid w:val="00A37F1F"/>
    <w:rsid w:val="00A407F5"/>
    <w:rsid w:val="00A43086"/>
    <w:rsid w:val="00A430C0"/>
    <w:rsid w:val="00A445D2"/>
    <w:rsid w:val="00A452D7"/>
    <w:rsid w:val="00A46E4F"/>
    <w:rsid w:val="00A47BA8"/>
    <w:rsid w:val="00A5036C"/>
    <w:rsid w:val="00A50527"/>
    <w:rsid w:val="00A50681"/>
    <w:rsid w:val="00A50790"/>
    <w:rsid w:val="00A51094"/>
    <w:rsid w:val="00A51D8D"/>
    <w:rsid w:val="00A52800"/>
    <w:rsid w:val="00A5319F"/>
    <w:rsid w:val="00A54452"/>
    <w:rsid w:val="00A5481F"/>
    <w:rsid w:val="00A55C31"/>
    <w:rsid w:val="00A5725D"/>
    <w:rsid w:val="00A61044"/>
    <w:rsid w:val="00A618C3"/>
    <w:rsid w:val="00A62288"/>
    <w:rsid w:val="00A64E97"/>
    <w:rsid w:val="00A66738"/>
    <w:rsid w:val="00A66910"/>
    <w:rsid w:val="00A67456"/>
    <w:rsid w:val="00A710F3"/>
    <w:rsid w:val="00A718A2"/>
    <w:rsid w:val="00A7221B"/>
    <w:rsid w:val="00A727E6"/>
    <w:rsid w:val="00A72828"/>
    <w:rsid w:val="00A72E8C"/>
    <w:rsid w:val="00A73B94"/>
    <w:rsid w:val="00A75020"/>
    <w:rsid w:val="00A75037"/>
    <w:rsid w:val="00A75060"/>
    <w:rsid w:val="00A7523F"/>
    <w:rsid w:val="00A75B6A"/>
    <w:rsid w:val="00A76D5A"/>
    <w:rsid w:val="00A76F44"/>
    <w:rsid w:val="00A775EF"/>
    <w:rsid w:val="00A80F6E"/>
    <w:rsid w:val="00A8214A"/>
    <w:rsid w:val="00A8274F"/>
    <w:rsid w:val="00A82D09"/>
    <w:rsid w:val="00A836A3"/>
    <w:rsid w:val="00A8397A"/>
    <w:rsid w:val="00A83E22"/>
    <w:rsid w:val="00A874B4"/>
    <w:rsid w:val="00A903AC"/>
    <w:rsid w:val="00A915DC"/>
    <w:rsid w:val="00A91632"/>
    <w:rsid w:val="00A92C7B"/>
    <w:rsid w:val="00A92F41"/>
    <w:rsid w:val="00A930B1"/>
    <w:rsid w:val="00A9389E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3D1"/>
    <w:rsid w:val="00AA1CF7"/>
    <w:rsid w:val="00AA27BF"/>
    <w:rsid w:val="00AA34CA"/>
    <w:rsid w:val="00AA5695"/>
    <w:rsid w:val="00AA5980"/>
    <w:rsid w:val="00AA5B17"/>
    <w:rsid w:val="00AA6548"/>
    <w:rsid w:val="00AA7560"/>
    <w:rsid w:val="00AA7571"/>
    <w:rsid w:val="00AA7F1D"/>
    <w:rsid w:val="00AA7F89"/>
    <w:rsid w:val="00AB0619"/>
    <w:rsid w:val="00AB0C59"/>
    <w:rsid w:val="00AB154D"/>
    <w:rsid w:val="00AB18F2"/>
    <w:rsid w:val="00AB1C7B"/>
    <w:rsid w:val="00AB1CDC"/>
    <w:rsid w:val="00AB1ED1"/>
    <w:rsid w:val="00AB23DF"/>
    <w:rsid w:val="00AB2594"/>
    <w:rsid w:val="00AB2705"/>
    <w:rsid w:val="00AB5451"/>
    <w:rsid w:val="00AB5997"/>
    <w:rsid w:val="00AB5B5E"/>
    <w:rsid w:val="00AB70FC"/>
    <w:rsid w:val="00AC041D"/>
    <w:rsid w:val="00AC145E"/>
    <w:rsid w:val="00AC18BF"/>
    <w:rsid w:val="00AC1D6B"/>
    <w:rsid w:val="00AC2456"/>
    <w:rsid w:val="00AC3117"/>
    <w:rsid w:val="00AC4FC0"/>
    <w:rsid w:val="00AC5E5F"/>
    <w:rsid w:val="00AC64F8"/>
    <w:rsid w:val="00AD005D"/>
    <w:rsid w:val="00AD019C"/>
    <w:rsid w:val="00AD0783"/>
    <w:rsid w:val="00AD0C48"/>
    <w:rsid w:val="00AD2188"/>
    <w:rsid w:val="00AD21A7"/>
    <w:rsid w:val="00AD28E6"/>
    <w:rsid w:val="00AD2D2C"/>
    <w:rsid w:val="00AD2DDB"/>
    <w:rsid w:val="00AD3C2F"/>
    <w:rsid w:val="00AD3DE7"/>
    <w:rsid w:val="00AD559D"/>
    <w:rsid w:val="00AD60EA"/>
    <w:rsid w:val="00AD696A"/>
    <w:rsid w:val="00AD6D7E"/>
    <w:rsid w:val="00AE05E4"/>
    <w:rsid w:val="00AE0E3A"/>
    <w:rsid w:val="00AE2297"/>
    <w:rsid w:val="00AE25AC"/>
    <w:rsid w:val="00AE31FB"/>
    <w:rsid w:val="00AE3AD5"/>
    <w:rsid w:val="00AE4A31"/>
    <w:rsid w:val="00AE5250"/>
    <w:rsid w:val="00AE6428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B002AD"/>
    <w:rsid w:val="00B01F4C"/>
    <w:rsid w:val="00B0218E"/>
    <w:rsid w:val="00B026B8"/>
    <w:rsid w:val="00B03153"/>
    <w:rsid w:val="00B04D3D"/>
    <w:rsid w:val="00B06E87"/>
    <w:rsid w:val="00B108D1"/>
    <w:rsid w:val="00B11EAD"/>
    <w:rsid w:val="00B13559"/>
    <w:rsid w:val="00B1461C"/>
    <w:rsid w:val="00B15A27"/>
    <w:rsid w:val="00B16D75"/>
    <w:rsid w:val="00B1718B"/>
    <w:rsid w:val="00B176C8"/>
    <w:rsid w:val="00B20201"/>
    <w:rsid w:val="00B2185F"/>
    <w:rsid w:val="00B21A3A"/>
    <w:rsid w:val="00B228B3"/>
    <w:rsid w:val="00B25755"/>
    <w:rsid w:val="00B2653C"/>
    <w:rsid w:val="00B27F29"/>
    <w:rsid w:val="00B31599"/>
    <w:rsid w:val="00B321E1"/>
    <w:rsid w:val="00B324A0"/>
    <w:rsid w:val="00B3282E"/>
    <w:rsid w:val="00B32CF3"/>
    <w:rsid w:val="00B32DA9"/>
    <w:rsid w:val="00B32E71"/>
    <w:rsid w:val="00B33265"/>
    <w:rsid w:val="00B33F00"/>
    <w:rsid w:val="00B34E36"/>
    <w:rsid w:val="00B36AC2"/>
    <w:rsid w:val="00B3775A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474DC"/>
    <w:rsid w:val="00B505F4"/>
    <w:rsid w:val="00B50685"/>
    <w:rsid w:val="00B51F26"/>
    <w:rsid w:val="00B531E0"/>
    <w:rsid w:val="00B547B5"/>
    <w:rsid w:val="00B54ADE"/>
    <w:rsid w:val="00B56137"/>
    <w:rsid w:val="00B5666C"/>
    <w:rsid w:val="00B570CA"/>
    <w:rsid w:val="00B57176"/>
    <w:rsid w:val="00B57A9E"/>
    <w:rsid w:val="00B606E7"/>
    <w:rsid w:val="00B608B5"/>
    <w:rsid w:val="00B609E5"/>
    <w:rsid w:val="00B6304A"/>
    <w:rsid w:val="00B64B20"/>
    <w:rsid w:val="00B6592C"/>
    <w:rsid w:val="00B6744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6BDC"/>
    <w:rsid w:val="00B77745"/>
    <w:rsid w:val="00B801A6"/>
    <w:rsid w:val="00B802FD"/>
    <w:rsid w:val="00B81B5D"/>
    <w:rsid w:val="00B820D3"/>
    <w:rsid w:val="00B827C5"/>
    <w:rsid w:val="00B85C08"/>
    <w:rsid w:val="00B86084"/>
    <w:rsid w:val="00B86B98"/>
    <w:rsid w:val="00B90FA2"/>
    <w:rsid w:val="00B910F3"/>
    <w:rsid w:val="00B9117B"/>
    <w:rsid w:val="00B916DF"/>
    <w:rsid w:val="00B917E7"/>
    <w:rsid w:val="00B9201E"/>
    <w:rsid w:val="00B92DFA"/>
    <w:rsid w:val="00B93808"/>
    <w:rsid w:val="00B93CC4"/>
    <w:rsid w:val="00B94EA0"/>
    <w:rsid w:val="00B95D65"/>
    <w:rsid w:val="00B96999"/>
    <w:rsid w:val="00BA054E"/>
    <w:rsid w:val="00BA0BD2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A76B8"/>
    <w:rsid w:val="00BB0BA9"/>
    <w:rsid w:val="00BB1599"/>
    <w:rsid w:val="00BB1C61"/>
    <w:rsid w:val="00BB20CA"/>
    <w:rsid w:val="00BB219D"/>
    <w:rsid w:val="00BB2C53"/>
    <w:rsid w:val="00BB3DA7"/>
    <w:rsid w:val="00BB3FFB"/>
    <w:rsid w:val="00BB44FD"/>
    <w:rsid w:val="00BB558F"/>
    <w:rsid w:val="00BB5CC7"/>
    <w:rsid w:val="00BB637F"/>
    <w:rsid w:val="00BB66E2"/>
    <w:rsid w:val="00BB7526"/>
    <w:rsid w:val="00BC02FF"/>
    <w:rsid w:val="00BC0C18"/>
    <w:rsid w:val="00BC15C7"/>
    <w:rsid w:val="00BC2AF7"/>
    <w:rsid w:val="00BC46C6"/>
    <w:rsid w:val="00BC495B"/>
    <w:rsid w:val="00BC4D6E"/>
    <w:rsid w:val="00BC5065"/>
    <w:rsid w:val="00BC50C7"/>
    <w:rsid w:val="00BC64B1"/>
    <w:rsid w:val="00BC738F"/>
    <w:rsid w:val="00BD0FCB"/>
    <w:rsid w:val="00BD1530"/>
    <w:rsid w:val="00BD2561"/>
    <w:rsid w:val="00BD6C2B"/>
    <w:rsid w:val="00BE0311"/>
    <w:rsid w:val="00BE14CA"/>
    <w:rsid w:val="00BE2A19"/>
    <w:rsid w:val="00BE38F5"/>
    <w:rsid w:val="00BE3EBB"/>
    <w:rsid w:val="00BE4AC1"/>
    <w:rsid w:val="00BE5321"/>
    <w:rsid w:val="00BE5B16"/>
    <w:rsid w:val="00BE5ED4"/>
    <w:rsid w:val="00BE5F49"/>
    <w:rsid w:val="00BE63BA"/>
    <w:rsid w:val="00BE78CD"/>
    <w:rsid w:val="00BE7A5D"/>
    <w:rsid w:val="00BF0A69"/>
    <w:rsid w:val="00BF1274"/>
    <w:rsid w:val="00BF1E8E"/>
    <w:rsid w:val="00BF267C"/>
    <w:rsid w:val="00BF304E"/>
    <w:rsid w:val="00BF3648"/>
    <w:rsid w:val="00BF3CCB"/>
    <w:rsid w:val="00BF3DDF"/>
    <w:rsid w:val="00BF3FC7"/>
    <w:rsid w:val="00BF4961"/>
    <w:rsid w:val="00BF4C14"/>
    <w:rsid w:val="00BF5862"/>
    <w:rsid w:val="00BF5F3E"/>
    <w:rsid w:val="00BF6280"/>
    <w:rsid w:val="00BF6351"/>
    <w:rsid w:val="00C007F3"/>
    <w:rsid w:val="00C01078"/>
    <w:rsid w:val="00C011F6"/>
    <w:rsid w:val="00C019F2"/>
    <w:rsid w:val="00C03DFB"/>
    <w:rsid w:val="00C04182"/>
    <w:rsid w:val="00C04C56"/>
    <w:rsid w:val="00C04E5B"/>
    <w:rsid w:val="00C05A4D"/>
    <w:rsid w:val="00C05CAC"/>
    <w:rsid w:val="00C05F25"/>
    <w:rsid w:val="00C0641B"/>
    <w:rsid w:val="00C06D4C"/>
    <w:rsid w:val="00C070B4"/>
    <w:rsid w:val="00C07302"/>
    <w:rsid w:val="00C11040"/>
    <w:rsid w:val="00C12F1C"/>
    <w:rsid w:val="00C14008"/>
    <w:rsid w:val="00C159CA"/>
    <w:rsid w:val="00C15C7D"/>
    <w:rsid w:val="00C16E55"/>
    <w:rsid w:val="00C17BF6"/>
    <w:rsid w:val="00C223DB"/>
    <w:rsid w:val="00C229C8"/>
    <w:rsid w:val="00C22FBB"/>
    <w:rsid w:val="00C2362F"/>
    <w:rsid w:val="00C23A23"/>
    <w:rsid w:val="00C249F9"/>
    <w:rsid w:val="00C24AD7"/>
    <w:rsid w:val="00C25AB0"/>
    <w:rsid w:val="00C26A8B"/>
    <w:rsid w:val="00C27EDF"/>
    <w:rsid w:val="00C27FD2"/>
    <w:rsid w:val="00C300FD"/>
    <w:rsid w:val="00C305BD"/>
    <w:rsid w:val="00C30DE0"/>
    <w:rsid w:val="00C3181E"/>
    <w:rsid w:val="00C31A78"/>
    <w:rsid w:val="00C327DE"/>
    <w:rsid w:val="00C3296E"/>
    <w:rsid w:val="00C32FAF"/>
    <w:rsid w:val="00C337E3"/>
    <w:rsid w:val="00C33AC3"/>
    <w:rsid w:val="00C3421A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A"/>
    <w:rsid w:val="00C44ED1"/>
    <w:rsid w:val="00C4629A"/>
    <w:rsid w:val="00C46819"/>
    <w:rsid w:val="00C47C2F"/>
    <w:rsid w:val="00C50A12"/>
    <w:rsid w:val="00C50C8D"/>
    <w:rsid w:val="00C519A0"/>
    <w:rsid w:val="00C5265C"/>
    <w:rsid w:val="00C52F5D"/>
    <w:rsid w:val="00C52FFE"/>
    <w:rsid w:val="00C5399B"/>
    <w:rsid w:val="00C557B0"/>
    <w:rsid w:val="00C557D3"/>
    <w:rsid w:val="00C57512"/>
    <w:rsid w:val="00C60085"/>
    <w:rsid w:val="00C6074E"/>
    <w:rsid w:val="00C616CE"/>
    <w:rsid w:val="00C6180C"/>
    <w:rsid w:val="00C61BA9"/>
    <w:rsid w:val="00C61CE3"/>
    <w:rsid w:val="00C621D0"/>
    <w:rsid w:val="00C62420"/>
    <w:rsid w:val="00C63B51"/>
    <w:rsid w:val="00C64DC8"/>
    <w:rsid w:val="00C654F2"/>
    <w:rsid w:val="00C655BF"/>
    <w:rsid w:val="00C659C4"/>
    <w:rsid w:val="00C65DFA"/>
    <w:rsid w:val="00C65E95"/>
    <w:rsid w:val="00C6609D"/>
    <w:rsid w:val="00C66459"/>
    <w:rsid w:val="00C66C65"/>
    <w:rsid w:val="00C718E8"/>
    <w:rsid w:val="00C732B3"/>
    <w:rsid w:val="00C73954"/>
    <w:rsid w:val="00C74AC1"/>
    <w:rsid w:val="00C74E85"/>
    <w:rsid w:val="00C75185"/>
    <w:rsid w:val="00C766D2"/>
    <w:rsid w:val="00C77DEE"/>
    <w:rsid w:val="00C80A3D"/>
    <w:rsid w:val="00C8168C"/>
    <w:rsid w:val="00C82495"/>
    <w:rsid w:val="00C82BC1"/>
    <w:rsid w:val="00C82F73"/>
    <w:rsid w:val="00C837A1"/>
    <w:rsid w:val="00C83C97"/>
    <w:rsid w:val="00C8456C"/>
    <w:rsid w:val="00C845C6"/>
    <w:rsid w:val="00C85097"/>
    <w:rsid w:val="00C854FD"/>
    <w:rsid w:val="00C85B28"/>
    <w:rsid w:val="00C85F54"/>
    <w:rsid w:val="00C87321"/>
    <w:rsid w:val="00C90347"/>
    <w:rsid w:val="00C9041F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6E09"/>
    <w:rsid w:val="00C973AC"/>
    <w:rsid w:val="00C97FEF"/>
    <w:rsid w:val="00CA0243"/>
    <w:rsid w:val="00CA0A99"/>
    <w:rsid w:val="00CA0D0B"/>
    <w:rsid w:val="00CA0F02"/>
    <w:rsid w:val="00CA1B96"/>
    <w:rsid w:val="00CA3788"/>
    <w:rsid w:val="00CA3CFE"/>
    <w:rsid w:val="00CA4FD3"/>
    <w:rsid w:val="00CA72C1"/>
    <w:rsid w:val="00CA7622"/>
    <w:rsid w:val="00CB0CFF"/>
    <w:rsid w:val="00CB21A3"/>
    <w:rsid w:val="00CB30F0"/>
    <w:rsid w:val="00CB63AB"/>
    <w:rsid w:val="00CB6E99"/>
    <w:rsid w:val="00CB740F"/>
    <w:rsid w:val="00CB75B9"/>
    <w:rsid w:val="00CB7B59"/>
    <w:rsid w:val="00CC033B"/>
    <w:rsid w:val="00CC03FF"/>
    <w:rsid w:val="00CC1980"/>
    <w:rsid w:val="00CC21A5"/>
    <w:rsid w:val="00CC260E"/>
    <w:rsid w:val="00CC34F9"/>
    <w:rsid w:val="00CC3D32"/>
    <w:rsid w:val="00CC42CD"/>
    <w:rsid w:val="00CC4776"/>
    <w:rsid w:val="00CC57E6"/>
    <w:rsid w:val="00CC5925"/>
    <w:rsid w:val="00CC6E87"/>
    <w:rsid w:val="00CC70DA"/>
    <w:rsid w:val="00CC71D6"/>
    <w:rsid w:val="00CD0A01"/>
    <w:rsid w:val="00CD0DD9"/>
    <w:rsid w:val="00CD0F1C"/>
    <w:rsid w:val="00CD0FE8"/>
    <w:rsid w:val="00CD2AC8"/>
    <w:rsid w:val="00CD2F3F"/>
    <w:rsid w:val="00CD3C83"/>
    <w:rsid w:val="00CD3E5C"/>
    <w:rsid w:val="00CD447E"/>
    <w:rsid w:val="00CD4795"/>
    <w:rsid w:val="00CD53FC"/>
    <w:rsid w:val="00CD5BAE"/>
    <w:rsid w:val="00CD61A2"/>
    <w:rsid w:val="00CD6823"/>
    <w:rsid w:val="00CE0348"/>
    <w:rsid w:val="00CE06B3"/>
    <w:rsid w:val="00CE24AB"/>
    <w:rsid w:val="00CE2CA9"/>
    <w:rsid w:val="00CE2DEC"/>
    <w:rsid w:val="00CE5579"/>
    <w:rsid w:val="00CE5818"/>
    <w:rsid w:val="00CE644D"/>
    <w:rsid w:val="00CE68B1"/>
    <w:rsid w:val="00CE77C5"/>
    <w:rsid w:val="00CF001E"/>
    <w:rsid w:val="00CF155B"/>
    <w:rsid w:val="00CF18BE"/>
    <w:rsid w:val="00CF1E95"/>
    <w:rsid w:val="00CF292E"/>
    <w:rsid w:val="00CF41EA"/>
    <w:rsid w:val="00CF5199"/>
    <w:rsid w:val="00CF62B6"/>
    <w:rsid w:val="00CF693B"/>
    <w:rsid w:val="00D00D2B"/>
    <w:rsid w:val="00D01784"/>
    <w:rsid w:val="00D01BC0"/>
    <w:rsid w:val="00D03005"/>
    <w:rsid w:val="00D03A73"/>
    <w:rsid w:val="00D03F8A"/>
    <w:rsid w:val="00D05090"/>
    <w:rsid w:val="00D05628"/>
    <w:rsid w:val="00D058A4"/>
    <w:rsid w:val="00D05FBA"/>
    <w:rsid w:val="00D06E56"/>
    <w:rsid w:val="00D10DFC"/>
    <w:rsid w:val="00D1184D"/>
    <w:rsid w:val="00D12290"/>
    <w:rsid w:val="00D1231A"/>
    <w:rsid w:val="00D124B4"/>
    <w:rsid w:val="00D1253B"/>
    <w:rsid w:val="00D13221"/>
    <w:rsid w:val="00D14F02"/>
    <w:rsid w:val="00D14FB5"/>
    <w:rsid w:val="00D1616C"/>
    <w:rsid w:val="00D2005C"/>
    <w:rsid w:val="00D22852"/>
    <w:rsid w:val="00D24987"/>
    <w:rsid w:val="00D25C2B"/>
    <w:rsid w:val="00D25E1A"/>
    <w:rsid w:val="00D26EE0"/>
    <w:rsid w:val="00D30AB0"/>
    <w:rsid w:val="00D30D59"/>
    <w:rsid w:val="00D31A8B"/>
    <w:rsid w:val="00D32FCF"/>
    <w:rsid w:val="00D35160"/>
    <w:rsid w:val="00D359CD"/>
    <w:rsid w:val="00D35E8D"/>
    <w:rsid w:val="00D36155"/>
    <w:rsid w:val="00D40597"/>
    <w:rsid w:val="00D42CB5"/>
    <w:rsid w:val="00D42F3D"/>
    <w:rsid w:val="00D42FC2"/>
    <w:rsid w:val="00D43817"/>
    <w:rsid w:val="00D445DF"/>
    <w:rsid w:val="00D44759"/>
    <w:rsid w:val="00D4487F"/>
    <w:rsid w:val="00D44D55"/>
    <w:rsid w:val="00D4636D"/>
    <w:rsid w:val="00D4681B"/>
    <w:rsid w:val="00D46CCD"/>
    <w:rsid w:val="00D47FD1"/>
    <w:rsid w:val="00D537F6"/>
    <w:rsid w:val="00D53FE2"/>
    <w:rsid w:val="00D54D5E"/>
    <w:rsid w:val="00D55DEC"/>
    <w:rsid w:val="00D5652F"/>
    <w:rsid w:val="00D56E8E"/>
    <w:rsid w:val="00D6006C"/>
    <w:rsid w:val="00D6024C"/>
    <w:rsid w:val="00D60B14"/>
    <w:rsid w:val="00D60E75"/>
    <w:rsid w:val="00D62000"/>
    <w:rsid w:val="00D62015"/>
    <w:rsid w:val="00D6237B"/>
    <w:rsid w:val="00D624C3"/>
    <w:rsid w:val="00D63570"/>
    <w:rsid w:val="00D647C9"/>
    <w:rsid w:val="00D649C7"/>
    <w:rsid w:val="00D64FB2"/>
    <w:rsid w:val="00D65F60"/>
    <w:rsid w:val="00D67429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8B4"/>
    <w:rsid w:val="00D8239C"/>
    <w:rsid w:val="00D82824"/>
    <w:rsid w:val="00D83B82"/>
    <w:rsid w:val="00D84005"/>
    <w:rsid w:val="00D8655B"/>
    <w:rsid w:val="00D86D01"/>
    <w:rsid w:val="00D9096B"/>
    <w:rsid w:val="00D90F2E"/>
    <w:rsid w:val="00D926FC"/>
    <w:rsid w:val="00D92BF1"/>
    <w:rsid w:val="00D93216"/>
    <w:rsid w:val="00D93B5B"/>
    <w:rsid w:val="00D93D5E"/>
    <w:rsid w:val="00D945B6"/>
    <w:rsid w:val="00D94C9C"/>
    <w:rsid w:val="00D95C3A"/>
    <w:rsid w:val="00D95D71"/>
    <w:rsid w:val="00D969A2"/>
    <w:rsid w:val="00D96EB4"/>
    <w:rsid w:val="00DA08BA"/>
    <w:rsid w:val="00DA0EC5"/>
    <w:rsid w:val="00DA133F"/>
    <w:rsid w:val="00DA4597"/>
    <w:rsid w:val="00DA5608"/>
    <w:rsid w:val="00DA5654"/>
    <w:rsid w:val="00DA6212"/>
    <w:rsid w:val="00DA66DB"/>
    <w:rsid w:val="00DA6831"/>
    <w:rsid w:val="00DA7B28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D0841"/>
    <w:rsid w:val="00DD08C2"/>
    <w:rsid w:val="00DD09A5"/>
    <w:rsid w:val="00DD1A17"/>
    <w:rsid w:val="00DD1F5A"/>
    <w:rsid w:val="00DD249F"/>
    <w:rsid w:val="00DD273D"/>
    <w:rsid w:val="00DD2A28"/>
    <w:rsid w:val="00DD47E2"/>
    <w:rsid w:val="00DD4CCE"/>
    <w:rsid w:val="00DD58D8"/>
    <w:rsid w:val="00DD5B14"/>
    <w:rsid w:val="00DD5DAE"/>
    <w:rsid w:val="00DD687F"/>
    <w:rsid w:val="00DD6984"/>
    <w:rsid w:val="00DE1703"/>
    <w:rsid w:val="00DE3707"/>
    <w:rsid w:val="00DE44F4"/>
    <w:rsid w:val="00DE641A"/>
    <w:rsid w:val="00DE7759"/>
    <w:rsid w:val="00DF00A8"/>
    <w:rsid w:val="00DF05C3"/>
    <w:rsid w:val="00DF13E5"/>
    <w:rsid w:val="00DF1445"/>
    <w:rsid w:val="00DF172A"/>
    <w:rsid w:val="00DF17F2"/>
    <w:rsid w:val="00DF19DE"/>
    <w:rsid w:val="00DF20DF"/>
    <w:rsid w:val="00DF28E8"/>
    <w:rsid w:val="00DF3FC4"/>
    <w:rsid w:val="00DF5174"/>
    <w:rsid w:val="00DF6651"/>
    <w:rsid w:val="00DF7007"/>
    <w:rsid w:val="00DF7636"/>
    <w:rsid w:val="00DF78F1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5D0"/>
    <w:rsid w:val="00E05906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528"/>
    <w:rsid w:val="00E1578E"/>
    <w:rsid w:val="00E164E7"/>
    <w:rsid w:val="00E16924"/>
    <w:rsid w:val="00E20225"/>
    <w:rsid w:val="00E205C9"/>
    <w:rsid w:val="00E20C0D"/>
    <w:rsid w:val="00E22D8B"/>
    <w:rsid w:val="00E2563E"/>
    <w:rsid w:val="00E25DB1"/>
    <w:rsid w:val="00E25E59"/>
    <w:rsid w:val="00E30BB6"/>
    <w:rsid w:val="00E312E0"/>
    <w:rsid w:val="00E315DA"/>
    <w:rsid w:val="00E3184E"/>
    <w:rsid w:val="00E31EB7"/>
    <w:rsid w:val="00E321E0"/>
    <w:rsid w:val="00E33C14"/>
    <w:rsid w:val="00E34551"/>
    <w:rsid w:val="00E35134"/>
    <w:rsid w:val="00E357BE"/>
    <w:rsid w:val="00E37526"/>
    <w:rsid w:val="00E3776F"/>
    <w:rsid w:val="00E37890"/>
    <w:rsid w:val="00E408CE"/>
    <w:rsid w:val="00E40D66"/>
    <w:rsid w:val="00E41702"/>
    <w:rsid w:val="00E450E7"/>
    <w:rsid w:val="00E455A3"/>
    <w:rsid w:val="00E456D7"/>
    <w:rsid w:val="00E45C0A"/>
    <w:rsid w:val="00E45C6F"/>
    <w:rsid w:val="00E45CDA"/>
    <w:rsid w:val="00E462E5"/>
    <w:rsid w:val="00E46535"/>
    <w:rsid w:val="00E46A51"/>
    <w:rsid w:val="00E47224"/>
    <w:rsid w:val="00E50883"/>
    <w:rsid w:val="00E50FDC"/>
    <w:rsid w:val="00E51AE5"/>
    <w:rsid w:val="00E531F7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3732"/>
    <w:rsid w:val="00E63D6F"/>
    <w:rsid w:val="00E65ABC"/>
    <w:rsid w:val="00E65B3D"/>
    <w:rsid w:val="00E65D0C"/>
    <w:rsid w:val="00E67288"/>
    <w:rsid w:val="00E679F2"/>
    <w:rsid w:val="00E67B6E"/>
    <w:rsid w:val="00E719FE"/>
    <w:rsid w:val="00E73F6F"/>
    <w:rsid w:val="00E73F8D"/>
    <w:rsid w:val="00E751E5"/>
    <w:rsid w:val="00E75714"/>
    <w:rsid w:val="00E761E5"/>
    <w:rsid w:val="00E770CE"/>
    <w:rsid w:val="00E77A61"/>
    <w:rsid w:val="00E77D56"/>
    <w:rsid w:val="00E80F38"/>
    <w:rsid w:val="00E8143D"/>
    <w:rsid w:val="00E81889"/>
    <w:rsid w:val="00E83032"/>
    <w:rsid w:val="00E83222"/>
    <w:rsid w:val="00E8436D"/>
    <w:rsid w:val="00E84C88"/>
    <w:rsid w:val="00E85BCB"/>
    <w:rsid w:val="00E87467"/>
    <w:rsid w:val="00E875C6"/>
    <w:rsid w:val="00E87875"/>
    <w:rsid w:val="00E90619"/>
    <w:rsid w:val="00E922DA"/>
    <w:rsid w:val="00E92440"/>
    <w:rsid w:val="00E928A0"/>
    <w:rsid w:val="00E92C59"/>
    <w:rsid w:val="00E93C2E"/>
    <w:rsid w:val="00E93D62"/>
    <w:rsid w:val="00E93D8F"/>
    <w:rsid w:val="00E947CE"/>
    <w:rsid w:val="00E94B44"/>
    <w:rsid w:val="00E96339"/>
    <w:rsid w:val="00E967BF"/>
    <w:rsid w:val="00E97173"/>
    <w:rsid w:val="00EA145A"/>
    <w:rsid w:val="00EA17FF"/>
    <w:rsid w:val="00EA181E"/>
    <w:rsid w:val="00EA3729"/>
    <w:rsid w:val="00EA3C03"/>
    <w:rsid w:val="00EA4DC9"/>
    <w:rsid w:val="00EA6124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92F"/>
    <w:rsid w:val="00EC0EC4"/>
    <w:rsid w:val="00EC19ED"/>
    <w:rsid w:val="00EC3045"/>
    <w:rsid w:val="00EC4810"/>
    <w:rsid w:val="00EC4C63"/>
    <w:rsid w:val="00EC4D34"/>
    <w:rsid w:val="00EC531D"/>
    <w:rsid w:val="00EC54EF"/>
    <w:rsid w:val="00EC5A31"/>
    <w:rsid w:val="00ED1700"/>
    <w:rsid w:val="00ED1C9A"/>
    <w:rsid w:val="00ED1DDC"/>
    <w:rsid w:val="00ED2235"/>
    <w:rsid w:val="00ED26FD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0C36"/>
    <w:rsid w:val="00EE1506"/>
    <w:rsid w:val="00EE211E"/>
    <w:rsid w:val="00EE2593"/>
    <w:rsid w:val="00EE3794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1AE4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DB1"/>
    <w:rsid w:val="00F01F5F"/>
    <w:rsid w:val="00F02913"/>
    <w:rsid w:val="00F03FF8"/>
    <w:rsid w:val="00F0407D"/>
    <w:rsid w:val="00F04297"/>
    <w:rsid w:val="00F04A57"/>
    <w:rsid w:val="00F04F8B"/>
    <w:rsid w:val="00F06592"/>
    <w:rsid w:val="00F065E5"/>
    <w:rsid w:val="00F068E6"/>
    <w:rsid w:val="00F06AAD"/>
    <w:rsid w:val="00F06DF1"/>
    <w:rsid w:val="00F07153"/>
    <w:rsid w:val="00F07445"/>
    <w:rsid w:val="00F105DA"/>
    <w:rsid w:val="00F11403"/>
    <w:rsid w:val="00F1157D"/>
    <w:rsid w:val="00F1199B"/>
    <w:rsid w:val="00F121B9"/>
    <w:rsid w:val="00F14C06"/>
    <w:rsid w:val="00F17F4D"/>
    <w:rsid w:val="00F218CC"/>
    <w:rsid w:val="00F21C9A"/>
    <w:rsid w:val="00F21D3E"/>
    <w:rsid w:val="00F21F7F"/>
    <w:rsid w:val="00F232F7"/>
    <w:rsid w:val="00F2403D"/>
    <w:rsid w:val="00F24373"/>
    <w:rsid w:val="00F26404"/>
    <w:rsid w:val="00F26F11"/>
    <w:rsid w:val="00F316C6"/>
    <w:rsid w:val="00F31CEA"/>
    <w:rsid w:val="00F31EA4"/>
    <w:rsid w:val="00F3289C"/>
    <w:rsid w:val="00F33869"/>
    <w:rsid w:val="00F33AC5"/>
    <w:rsid w:val="00F33B5E"/>
    <w:rsid w:val="00F34699"/>
    <w:rsid w:val="00F34C4C"/>
    <w:rsid w:val="00F35FD4"/>
    <w:rsid w:val="00F36356"/>
    <w:rsid w:val="00F372A3"/>
    <w:rsid w:val="00F375A4"/>
    <w:rsid w:val="00F37D64"/>
    <w:rsid w:val="00F405EE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F25"/>
    <w:rsid w:val="00F471E5"/>
    <w:rsid w:val="00F500B3"/>
    <w:rsid w:val="00F512D0"/>
    <w:rsid w:val="00F51F09"/>
    <w:rsid w:val="00F54F91"/>
    <w:rsid w:val="00F565E3"/>
    <w:rsid w:val="00F56D0A"/>
    <w:rsid w:val="00F573E5"/>
    <w:rsid w:val="00F57E0D"/>
    <w:rsid w:val="00F57F5A"/>
    <w:rsid w:val="00F610E9"/>
    <w:rsid w:val="00F620A3"/>
    <w:rsid w:val="00F6265B"/>
    <w:rsid w:val="00F62A4E"/>
    <w:rsid w:val="00F63AA2"/>
    <w:rsid w:val="00F6496D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A13"/>
    <w:rsid w:val="00F76E2E"/>
    <w:rsid w:val="00F77B7B"/>
    <w:rsid w:val="00F800FB"/>
    <w:rsid w:val="00F80860"/>
    <w:rsid w:val="00F80D09"/>
    <w:rsid w:val="00F811E7"/>
    <w:rsid w:val="00F8135F"/>
    <w:rsid w:val="00F827F5"/>
    <w:rsid w:val="00F82F38"/>
    <w:rsid w:val="00F844C4"/>
    <w:rsid w:val="00F849D5"/>
    <w:rsid w:val="00F85FD9"/>
    <w:rsid w:val="00F86C70"/>
    <w:rsid w:val="00F874A3"/>
    <w:rsid w:val="00F90944"/>
    <w:rsid w:val="00F9285B"/>
    <w:rsid w:val="00F942D0"/>
    <w:rsid w:val="00F94C94"/>
    <w:rsid w:val="00F94C95"/>
    <w:rsid w:val="00F97E0E"/>
    <w:rsid w:val="00FA0806"/>
    <w:rsid w:val="00FA0911"/>
    <w:rsid w:val="00FA34DD"/>
    <w:rsid w:val="00FA40E3"/>
    <w:rsid w:val="00FA48D2"/>
    <w:rsid w:val="00FA53C7"/>
    <w:rsid w:val="00FA6368"/>
    <w:rsid w:val="00FA6389"/>
    <w:rsid w:val="00FA6470"/>
    <w:rsid w:val="00FA715E"/>
    <w:rsid w:val="00FA79F2"/>
    <w:rsid w:val="00FB1107"/>
    <w:rsid w:val="00FB2C4A"/>
    <w:rsid w:val="00FB34F8"/>
    <w:rsid w:val="00FB4ACD"/>
    <w:rsid w:val="00FB7C0F"/>
    <w:rsid w:val="00FC0A30"/>
    <w:rsid w:val="00FC0B90"/>
    <w:rsid w:val="00FC1821"/>
    <w:rsid w:val="00FC1FA8"/>
    <w:rsid w:val="00FC4256"/>
    <w:rsid w:val="00FC49F3"/>
    <w:rsid w:val="00FC53DF"/>
    <w:rsid w:val="00FC58EF"/>
    <w:rsid w:val="00FC5BC3"/>
    <w:rsid w:val="00FC6BDD"/>
    <w:rsid w:val="00FC6ED8"/>
    <w:rsid w:val="00FC7A7F"/>
    <w:rsid w:val="00FD0C98"/>
    <w:rsid w:val="00FD1D44"/>
    <w:rsid w:val="00FD27EB"/>
    <w:rsid w:val="00FD2F60"/>
    <w:rsid w:val="00FD31D0"/>
    <w:rsid w:val="00FD397C"/>
    <w:rsid w:val="00FD42D0"/>
    <w:rsid w:val="00FD4382"/>
    <w:rsid w:val="00FD65A3"/>
    <w:rsid w:val="00FD6936"/>
    <w:rsid w:val="00FD6937"/>
    <w:rsid w:val="00FD6A61"/>
    <w:rsid w:val="00FD6AC9"/>
    <w:rsid w:val="00FD703B"/>
    <w:rsid w:val="00FD7341"/>
    <w:rsid w:val="00FD7795"/>
    <w:rsid w:val="00FE1B69"/>
    <w:rsid w:val="00FE1C2E"/>
    <w:rsid w:val="00FE28A8"/>
    <w:rsid w:val="00FE389E"/>
    <w:rsid w:val="00FE4278"/>
    <w:rsid w:val="00FE4619"/>
    <w:rsid w:val="00FE5945"/>
    <w:rsid w:val="00FE6478"/>
    <w:rsid w:val="00FE7663"/>
    <w:rsid w:val="00FE776E"/>
    <w:rsid w:val="00FE7917"/>
    <w:rsid w:val="00FE7B10"/>
    <w:rsid w:val="00FE7C8C"/>
    <w:rsid w:val="00FF0A9F"/>
    <w:rsid w:val="00FF0AB3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4095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882</cp:revision>
  <dcterms:created xsi:type="dcterms:W3CDTF">2024-09-19T03:09:00Z</dcterms:created>
  <dcterms:modified xsi:type="dcterms:W3CDTF">2025-08-15T16:47:00Z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